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08B30037" w:rsidR="005A37CB" w:rsidRPr="00EB47F1" w:rsidRDefault="005A37CB" w:rsidP="005A37CB">
      <w:pPr>
        <w:spacing w:line="259" w:lineRule="auto"/>
        <w:jc w:val="right"/>
        <w:rPr>
          <w:rFonts w:ascii="Arial" w:eastAsia="Calibri" w:hAnsi="Arial" w:cs="Arial"/>
          <w:b/>
          <w:sz w:val="22"/>
          <w:szCs w:val="22"/>
          <w:lang w:val="es-MX" w:eastAsia="en-US"/>
        </w:rPr>
      </w:pPr>
      <w:r w:rsidRPr="00EB47F1">
        <w:rPr>
          <w:rFonts w:ascii="Arial" w:eastAsia="Calibri" w:hAnsi="Arial" w:cs="Arial"/>
          <w:b/>
          <w:sz w:val="22"/>
          <w:szCs w:val="22"/>
          <w:lang w:val="es-MX" w:eastAsia="en-US"/>
        </w:rPr>
        <w:t>Segunda Sesión Ordinaria del año 202</w:t>
      </w:r>
      <w:r w:rsidR="003603FF" w:rsidRPr="00EB47F1">
        <w:rPr>
          <w:rFonts w:ascii="Arial" w:eastAsia="Calibri" w:hAnsi="Arial" w:cs="Arial"/>
          <w:b/>
          <w:sz w:val="22"/>
          <w:szCs w:val="22"/>
          <w:lang w:val="es-MX" w:eastAsia="en-US"/>
        </w:rPr>
        <w:t>2</w:t>
      </w:r>
      <w:r w:rsidRPr="00EB47F1">
        <w:rPr>
          <w:rFonts w:ascii="Arial" w:eastAsia="Calibri" w:hAnsi="Arial" w:cs="Arial"/>
          <w:b/>
          <w:sz w:val="22"/>
          <w:szCs w:val="22"/>
          <w:lang w:val="es-MX" w:eastAsia="en-US"/>
        </w:rPr>
        <w:t xml:space="preserve">,  </w:t>
      </w:r>
    </w:p>
    <w:p w14:paraId="535C590D" w14:textId="77777777" w:rsidR="005A37CB" w:rsidRPr="00EB47F1" w:rsidRDefault="005A37CB" w:rsidP="005A37CB">
      <w:pPr>
        <w:spacing w:line="259" w:lineRule="auto"/>
        <w:jc w:val="right"/>
        <w:rPr>
          <w:rFonts w:ascii="Arial" w:eastAsia="Calibri" w:hAnsi="Arial" w:cs="Arial"/>
          <w:b/>
          <w:sz w:val="22"/>
          <w:szCs w:val="22"/>
          <w:lang w:val="es-MX" w:eastAsia="en-US"/>
        </w:rPr>
      </w:pPr>
      <w:r w:rsidRPr="00EB47F1">
        <w:rPr>
          <w:rFonts w:ascii="Arial" w:eastAsia="Calibri" w:hAnsi="Arial" w:cs="Arial"/>
          <w:b/>
          <w:sz w:val="22"/>
          <w:szCs w:val="22"/>
          <w:lang w:val="es-MX" w:eastAsia="en-US"/>
        </w:rPr>
        <w:t xml:space="preserve">02/2021 ORD, del Comité de Transparencia </w:t>
      </w:r>
    </w:p>
    <w:p w14:paraId="18D11A5F" w14:textId="77777777" w:rsidR="005A37CB" w:rsidRPr="00EB47F1" w:rsidRDefault="005A37CB" w:rsidP="005A37CB">
      <w:pPr>
        <w:spacing w:line="259" w:lineRule="auto"/>
        <w:jc w:val="right"/>
        <w:rPr>
          <w:rFonts w:ascii="Arial" w:eastAsia="Calibri" w:hAnsi="Arial" w:cs="Arial"/>
          <w:b/>
          <w:sz w:val="22"/>
          <w:szCs w:val="22"/>
          <w:lang w:val="es-MX" w:eastAsia="en-US"/>
        </w:rPr>
      </w:pPr>
      <w:r w:rsidRPr="00EB47F1">
        <w:rPr>
          <w:rFonts w:ascii="Arial" w:eastAsia="Calibri" w:hAnsi="Arial" w:cs="Arial"/>
          <w:b/>
          <w:sz w:val="22"/>
          <w:szCs w:val="22"/>
          <w:lang w:val="es-MX" w:eastAsia="en-US"/>
        </w:rPr>
        <w:t xml:space="preserve">de la Secretaría Ejecutiva del Sistema Estatal </w:t>
      </w:r>
    </w:p>
    <w:p w14:paraId="28ED6F67" w14:textId="77777777" w:rsidR="005A37CB" w:rsidRPr="00EB47F1" w:rsidRDefault="005A37CB" w:rsidP="005A37CB">
      <w:pPr>
        <w:spacing w:line="259" w:lineRule="auto"/>
        <w:jc w:val="right"/>
        <w:rPr>
          <w:rFonts w:ascii="Arial" w:eastAsia="Calibri" w:hAnsi="Arial" w:cs="Arial"/>
          <w:b/>
          <w:sz w:val="22"/>
          <w:szCs w:val="22"/>
          <w:lang w:val="es-MX" w:eastAsia="en-US"/>
        </w:rPr>
      </w:pPr>
      <w:r w:rsidRPr="00EB47F1">
        <w:rPr>
          <w:rFonts w:ascii="Arial" w:eastAsia="Calibri" w:hAnsi="Arial" w:cs="Arial"/>
          <w:b/>
          <w:sz w:val="22"/>
          <w:szCs w:val="22"/>
          <w:lang w:val="es-MX" w:eastAsia="en-US"/>
        </w:rPr>
        <w:t>Anticorrupción de Jalisco.</w:t>
      </w:r>
    </w:p>
    <w:p w14:paraId="37D7816F" w14:textId="59E27032" w:rsidR="005A37CB" w:rsidRPr="00EB47F1" w:rsidRDefault="005A37CB" w:rsidP="005A37CB">
      <w:pPr>
        <w:spacing w:line="259" w:lineRule="auto"/>
        <w:jc w:val="right"/>
        <w:rPr>
          <w:rFonts w:ascii="Arial" w:eastAsia="Calibri" w:hAnsi="Arial" w:cs="Arial"/>
          <w:b/>
          <w:sz w:val="22"/>
          <w:szCs w:val="22"/>
          <w:lang w:val="es-MX" w:eastAsia="en-US"/>
        </w:rPr>
      </w:pPr>
    </w:p>
    <w:p w14:paraId="5EF70D52" w14:textId="77777777" w:rsidR="003931DE" w:rsidRPr="00EB47F1" w:rsidRDefault="003931DE" w:rsidP="005A37CB">
      <w:pPr>
        <w:spacing w:line="259" w:lineRule="auto"/>
        <w:jc w:val="right"/>
        <w:rPr>
          <w:rFonts w:ascii="Arial" w:eastAsia="Calibri" w:hAnsi="Arial" w:cs="Arial"/>
          <w:b/>
          <w:sz w:val="22"/>
          <w:szCs w:val="22"/>
          <w:lang w:val="es-MX" w:eastAsia="en-US"/>
        </w:rPr>
      </w:pPr>
    </w:p>
    <w:p w14:paraId="2524B04D" w14:textId="5FBE883C" w:rsidR="005A37CB" w:rsidRPr="00EB47F1" w:rsidRDefault="005A37CB" w:rsidP="004B3D3D">
      <w:pPr>
        <w:spacing w:after="160" w:line="259"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Siendo las 11:</w:t>
      </w:r>
      <w:r w:rsidR="00213497" w:rsidRPr="00EB47F1">
        <w:rPr>
          <w:rFonts w:ascii="Arial" w:eastAsia="Calibri" w:hAnsi="Arial" w:cs="Arial"/>
          <w:sz w:val="22"/>
          <w:szCs w:val="22"/>
          <w:lang w:val="es-MX" w:eastAsia="en-US"/>
        </w:rPr>
        <w:t>30</w:t>
      </w:r>
      <w:r w:rsidRPr="00EB47F1">
        <w:rPr>
          <w:rFonts w:ascii="Arial" w:eastAsia="Calibri" w:hAnsi="Arial" w:cs="Arial"/>
          <w:sz w:val="22"/>
          <w:szCs w:val="22"/>
          <w:lang w:val="es-MX" w:eastAsia="en-US"/>
        </w:rPr>
        <w:t xml:space="preserve"> once horas</w:t>
      </w:r>
      <w:r w:rsidR="00213497" w:rsidRPr="00EB47F1">
        <w:rPr>
          <w:rFonts w:ascii="Arial" w:eastAsia="Calibri" w:hAnsi="Arial" w:cs="Arial"/>
          <w:sz w:val="22"/>
          <w:szCs w:val="22"/>
          <w:lang w:val="es-MX" w:eastAsia="en-US"/>
        </w:rPr>
        <w:t xml:space="preserve"> con treinta minutos</w:t>
      </w:r>
      <w:r w:rsidRPr="00EB47F1">
        <w:rPr>
          <w:rFonts w:ascii="Arial" w:eastAsia="Calibri" w:hAnsi="Arial" w:cs="Arial"/>
          <w:sz w:val="22"/>
          <w:szCs w:val="22"/>
          <w:lang w:val="es-MX" w:eastAsia="en-US"/>
        </w:rPr>
        <w:t xml:space="preserve"> del día </w:t>
      </w:r>
      <w:r w:rsidR="00213497" w:rsidRPr="00EB47F1">
        <w:rPr>
          <w:rFonts w:ascii="Arial" w:eastAsia="Calibri" w:hAnsi="Arial" w:cs="Arial"/>
          <w:sz w:val="22"/>
          <w:szCs w:val="22"/>
          <w:lang w:val="es-MX" w:eastAsia="en-US"/>
        </w:rPr>
        <w:t>28</w:t>
      </w:r>
      <w:r w:rsidRPr="00EB47F1">
        <w:rPr>
          <w:rFonts w:ascii="Arial" w:eastAsia="Calibri" w:hAnsi="Arial" w:cs="Arial"/>
          <w:sz w:val="22"/>
          <w:szCs w:val="22"/>
          <w:lang w:val="es-MX" w:eastAsia="en-US"/>
        </w:rPr>
        <w:t xml:space="preserve"> de junio de 202</w:t>
      </w:r>
      <w:r w:rsidR="003603FF" w:rsidRPr="00EB47F1">
        <w:rPr>
          <w:rFonts w:ascii="Arial" w:eastAsia="Calibri" w:hAnsi="Arial" w:cs="Arial"/>
          <w:sz w:val="22"/>
          <w:szCs w:val="22"/>
          <w:lang w:val="es-MX" w:eastAsia="en-US"/>
        </w:rPr>
        <w:t>2</w:t>
      </w:r>
      <w:r w:rsidRPr="00EB47F1">
        <w:rPr>
          <w:rFonts w:ascii="Arial" w:eastAsia="Calibri" w:hAnsi="Arial" w:cs="Arial"/>
          <w:sz w:val="22"/>
          <w:szCs w:val="22"/>
          <w:lang w:val="es-MX" w:eastAsia="en-US"/>
        </w:rPr>
        <w:t xml:space="preserve"> dos mil </w:t>
      </w:r>
      <w:r w:rsidR="00C7511B" w:rsidRPr="00EB47F1">
        <w:rPr>
          <w:rFonts w:ascii="Arial" w:eastAsia="Calibri" w:hAnsi="Arial" w:cs="Arial"/>
          <w:sz w:val="22"/>
          <w:szCs w:val="22"/>
          <w:lang w:val="es-MX" w:eastAsia="en-US"/>
        </w:rPr>
        <w:t>veintidós</w:t>
      </w:r>
      <w:r w:rsidRPr="00EB47F1">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EB47F1">
        <w:rPr>
          <w:rFonts w:ascii="Arial" w:eastAsia="Calibri" w:hAnsi="Arial" w:cs="Arial"/>
          <w:b/>
          <w:sz w:val="22"/>
          <w:szCs w:val="22"/>
          <w:lang w:val="es-MX" w:eastAsia="en-US"/>
        </w:rPr>
        <w:t xml:space="preserve">Dra. </w:t>
      </w:r>
      <w:proofErr w:type="spellStart"/>
      <w:r w:rsidRPr="00EB47F1">
        <w:rPr>
          <w:rFonts w:ascii="Arial" w:eastAsia="Calibri" w:hAnsi="Arial" w:cs="Arial"/>
          <w:b/>
          <w:sz w:val="22"/>
          <w:szCs w:val="22"/>
          <w:lang w:val="es-MX" w:eastAsia="en-US"/>
        </w:rPr>
        <w:t>Haimé</w:t>
      </w:r>
      <w:proofErr w:type="spellEnd"/>
      <w:r w:rsidRPr="00EB47F1">
        <w:rPr>
          <w:rFonts w:ascii="Arial" w:eastAsia="Calibri" w:hAnsi="Arial" w:cs="Arial"/>
          <w:b/>
          <w:sz w:val="22"/>
          <w:szCs w:val="22"/>
          <w:lang w:val="es-MX" w:eastAsia="en-US"/>
        </w:rPr>
        <w:t xml:space="preserve"> Figueroa Neri</w:t>
      </w:r>
      <w:r w:rsidRPr="00EB47F1">
        <w:rPr>
          <w:rFonts w:ascii="Arial" w:eastAsia="Calibri" w:hAnsi="Arial" w:cs="Arial"/>
          <w:sz w:val="22"/>
          <w:szCs w:val="22"/>
          <w:lang w:val="es-MX" w:eastAsia="en-US"/>
        </w:rPr>
        <w:t xml:space="preserve">, Secretaria Técnica; el </w:t>
      </w:r>
      <w:r w:rsidRPr="00EB47F1">
        <w:rPr>
          <w:rFonts w:ascii="Arial" w:eastAsia="Calibri" w:hAnsi="Arial" w:cs="Arial"/>
          <w:b/>
          <w:sz w:val="22"/>
          <w:szCs w:val="22"/>
          <w:lang w:val="es-MX" w:eastAsia="en-US"/>
        </w:rPr>
        <w:t xml:space="preserve">Lic. Miguel Navarro Flores, </w:t>
      </w:r>
      <w:r w:rsidRPr="00EB47F1">
        <w:rPr>
          <w:rFonts w:ascii="Arial" w:eastAsia="Calibri" w:hAnsi="Arial" w:cs="Arial"/>
          <w:sz w:val="22"/>
          <w:szCs w:val="22"/>
          <w:lang w:val="es-MX" w:eastAsia="en-US"/>
        </w:rPr>
        <w:t xml:space="preserve">Titular de la Unidad de Transparencia de este sujeto obligado; el </w:t>
      </w:r>
      <w:r w:rsidRPr="00EB47F1">
        <w:rPr>
          <w:rFonts w:ascii="Arial" w:eastAsia="Calibri" w:hAnsi="Arial" w:cs="Arial"/>
          <w:b/>
          <w:sz w:val="22"/>
          <w:szCs w:val="22"/>
          <w:lang w:val="es-MX" w:eastAsia="en-US"/>
        </w:rPr>
        <w:t>Dr.</w:t>
      </w:r>
      <w:r w:rsidRPr="00EB47F1">
        <w:rPr>
          <w:rFonts w:ascii="Arial" w:eastAsia="Calibri" w:hAnsi="Arial" w:cs="Arial"/>
          <w:sz w:val="22"/>
          <w:szCs w:val="22"/>
          <w:lang w:val="es-MX" w:eastAsia="en-US"/>
        </w:rPr>
        <w:t xml:space="preserve"> </w:t>
      </w:r>
      <w:r w:rsidRPr="00EB47F1">
        <w:rPr>
          <w:rFonts w:ascii="Arial" w:eastAsia="Calibri" w:hAnsi="Arial" w:cs="Arial"/>
          <w:b/>
          <w:sz w:val="22"/>
          <w:szCs w:val="22"/>
          <w:lang w:val="es-MX" w:eastAsia="en-US"/>
        </w:rPr>
        <w:t>Israel García Iñiguez</w:t>
      </w:r>
      <w:r w:rsidRPr="00EB47F1">
        <w:rPr>
          <w:rFonts w:ascii="Arial" w:eastAsia="Calibri" w:hAnsi="Arial" w:cs="Arial"/>
          <w:sz w:val="22"/>
          <w:szCs w:val="22"/>
          <w:lang w:val="es-MX" w:eastAsia="en-US"/>
        </w:rPr>
        <w:t>, Titular del Órgano Interno de Control de esta Secretaría Ejecutiva</w:t>
      </w:r>
      <w:r w:rsidR="001542A0" w:rsidRPr="00EB47F1">
        <w:rPr>
          <w:rFonts w:ascii="Arial" w:eastAsia="Calibri" w:hAnsi="Arial" w:cs="Arial"/>
          <w:sz w:val="22"/>
          <w:szCs w:val="22"/>
          <w:lang w:val="es-MX" w:eastAsia="en-US"/>
        </w:rPr>
        <w:t xml:space="preserve">; </w:t>
      </w:r>
      <w:r w:rsidR="003603FF" w:rsidRPr="00EB47F1">
        <w:rPr>
          <w:rFonts w:ascii="Arial" w:eastAsia="Calibri" w:hAnsi="Arial" w:cs="Arial"/>
          <w:sz w:val="22"/>
          <w:szCs w:val="22"/>
          <w:lang w:val="es-MX" w:eastAsia="en-US"/>
        </w:rPr>
        <w:t xml:space="preserve">así como la </w:t>
      </w:r>
      <w:r w:rsidR="003603FF" w:rsidRPr="00EB47F1">
        <w:rPr>
          <w:rFonts w:ascii="Arial" w:eastAsia="Calibri" w:hAnsi="Arial" w:cs="Arial"/>
          <w:b/>
          <w:bCs/>
          <w:sz w:val="22"/>
          <w:szCs w:val="22"/>
          <w:lang w:val="es-MX" w:eastAsia="en-US"/>
        </w:rPr>
        <w:t xml:space="preserve">Mtra. </w:t>
      </w:r>
      <w:bookmarkStart w:id="0" w:name="_Hlk97732832"/>
      <w:r w:rsidR="003603FF" w:rsidRPr="00EB47F1">
        <w:rPr>
          <w:rFonts w:ascii="Arial" w:eastAsia="Calibri" w:hAnsi="Arial" w:cs="Arial"/>
          <w:b/>
          <w:bCs/>
          <w:sz w:val="22"/>
          <w:szCs w:val="22"/>
          <w:lang w:val="es-MX" w:eastAsia="en-US"/>
        </w:rPr>
        <w:t>Jessica Avalos Álvarez</w:t>
      </w:r>
      <w:bookmarkEnd w:id="0"/>
      <w:r w:rsidR="003603FF" w:rsidRPr="00EB47F1">
        <w:rPr>
          <w:rFonts w:ascii="Arial" w:eastAsia="Calibri" w:hAnsi="Arial" w:cs="Arial"/>
          <w:sz w:val="22"/>
          <w:szCs w:val="22"/>
          <w:lang w:val="es-MX" w:eastAsia="en-US"/>
        </w:rPr>
        <w:t>, Titular del Área de Archivo siendo así, se somete a los presentes el siguiente:</w:t>
      </w:r>
      <w:r w:rsidRPr="00EB47F1">
        <w:rPr>
          <w:rFonts w:ascii="Arial" w:eastAsia="Calibri" w:hAnsi="Arial" w:cs="Arial"/>
          <w:sz w:val="22"/>
          <w:szCs w:val="22"/>
          <w:lang w:val="es-MX" w:eastAsia="en-US"/>
        </w:rPr>
        <w:t xml:space="preserve"> </w:t>
      </w:r>
    </w:p>
    <w:p w14:paraId="638606E2" w14:textId="77777777" w:rsidR="00C7511B" w:rsidRPr="00EB47F1" w:rsidRDefault="00C7511B" w:rsidP="004B3D3D">
      <w:pPr>
        <w:spacing w:after="160" w:line="259" w:lineRule="auto"/>
        <w:jc w:val="center"/>
        <w:rPr>
          <w:rFonts w:ascii="Arial" w:eastAsia="Calibri" w:hAnsi="Arial" w:cs="Arial"/>
          <w:b/>
          <w:sz w:val="22"/>
          <w:szCs w:val="22"/>
          <w:lang w:val="es-MX" w:eastAsia="en-US"/>
        </w:rPr>
      </w:pPr>
    </w:p>
    <w:p w14:paraId="1E92859A" w14:textId="2A2EE14D" w:rsidR="005A37CB" w:rsidRPr="00EB47F1" w:rsidRDefault="005A37CB" w:rsidP="004B3D3D">
      <w:pPr>
        <w:spacing w:after="160" w:line="259" w:lineRule="auto"/>
        <w:jc w:val="center"/>
        <w:rPr>
          <w:rFonts w:ascii="Arial" w:eastAsia="Calibri" w:hAnsi="Arial" w:cs="Arial"/>
          <w:b/>
          <w:sz w:val="22"/>
          <w:szCs w:val="22"/>
          <w:lang w:val="es-MX" w:eastAsia="en-US"/>
        </w:rPr>
      </w:pPr>
      <w:r w:rsidRPr="00EB47F1">
        <w:rPr>
          <w:rFonts w:ascii="Arial" w:eastAsia="Calibri" w:hAnsi="Arial" w:cs="Arial"/>
          <w:b/>
          <w:sz w:val="22"/>
          <w:szCs w:val="22"/>
          <w:lang w:val="es-MX" w:eastAsia="en-US"/>
        </w:rPr>
        <w:t>ORDEN DEL DÍA</w:t>
      </w:r>
    </w:p>
    <w:p w14:paraId="58BA98ED" w14:textId="77777777" w:rsidR="00653C07" w:rsidRPr="00EB47F1" w:rsidRDefault="00653C07" w:rsidP="004B3D3D">
      <w:pPr>
        <w:numPr>
          <w:ilvl w:val="0"/>
          <w:numId w:val="20"/>
        </w:numPr>
        <w:spacing w:line="254" w:lineRule="auto"/>
        <w:jc w:val="both"/>
        <w:rPr>
          <w:rFonts w:ascii="Arial" w:eastAsia="Calibri" w:hAnsi="Arial" w:cs="Arial"/>
          <w:sz w:val="22"/>
          <w:szCs w:val="22"/>
          <w:lang w:val="es-MX" w:eastAsia="en-US"/>
        </w:rPr>
      </w:pPr>
      <w:bookmarkStart w:id="1" w:name="_Hlk21512778"/>
      <w:r w:rsidRPr="00EB47F1">
        <w:rPr>
          <w:rFonts w:ascii="Arial" w:eastAsia="Calibri" w:hAnsi="Arial" w:cs="Arial"/>
          <w:sz w:val="22"/>
          <w:szCs w:val="22"/>
          <w:lang w:val="es-MX" w:eastAsia="en-US"/>
        </w:rPr>
        <w:t>Lista de asistencia;</w:t>
      </w:r>
    </w:p>
    <w:p w14:paraId="0989AE38" w14:textId="77777777" w:rsidR="00653C07" w:rsidRPr="00EB47F1" w:rsidRDefault="00653C07" w:rsidP="004B3D3D">
      <w:pPr>
        <w:numPr>
          <w:ilvl w:val="0"/>
          <w:numId w:val="20"/>
        </w:numPr>
        <w:spacing w:line="254"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Declaratoria de quórum;</w:t>
      </w:r>
    </w:p>
    <w:p w14:paraId="01ED3FF6" w14:textId="77777777" w:rsidR="00653C07" w:rsidRPr="00EB47F1" w:rsidRDefault="00653C07" w:rsidP="004B3D3D">
      <w:pPr>
        <w:numPr>
          <w:ilvl w:val="0"/>
          <w:numId w:val="20"/>
        </w:numPr>
        <w:spacing w:line="254" w:lineRule="auto"/>
        <w:jc w:val="both"/>
        <w:rPr>
          <w:rFonts w:ascii="Arial" w:eastAsiaTheme="minorHAnsi" w:hAnsi="Arial" w:cs="Arial"/>
          <w:sz w:val="22"/>
          <w:szCs w:val="22"/>
          <w:lang w:eastAsia="en-US"/>
        </w:rPr>
      </w:pPr>
      <w:r w:rsidRPr="00EB47F1">
        <w:rPr>
          <w:rFonts w:ascii="Arial" w:eastAsia="Calibri" w:hAnsi="Arial" w:cs="Arial"/>
          <w:sz w:val="22"/>
          <w:szCs w:val="22"/>
          <w:lang w:val="es-MX" w:eastAsia="en-US"/>
        </w:rPr>
        <w:t>Lectura y en su caso, aprobación del Orden del Día;</w:t>
      </w:r>
    </w:p>
    <w:p w14:paraId="05BB7AE4" w14:textId="7E91E6CC" w:rsidR="00653C07" w:rsidRPr="00EB47F1" w:rsidRDefault="00653C07" w:rsidP="004B3D3D">
      <w:pPr>
        <w:numPr>
          <w:ilvl w:val="0"/>
          <w:numId w:val="20"/>
        </w:numPr>
        <w:spacing w:line="252" w:lineRule="auto"/>
        <w:jc w:val="both"/>
        <w:rPr>
          <w:rFonts w:ascii="Arial" w:eastAsia="Times New Roman" w:hAnsi="Arial" w:cs="Arial"/>
          <w:sz w:val="22"/>
          <w:szCs w:val="22"/>
        </w:rPr>
      </w:pPr>
      <w:r w:rsidRPr="00EB47F1">
        <w:rPr>
          <w:rFonts w:ascii="Arial" w:hAnsi="Arial" w:cs="Arial"/>
          <w:sz w:val="22"/>
          <w:szCs w:val="22"/>
        </w:rPr>
        <w:t xml:space="preserve">Presentación y aprobación, en su caso de la versión pública del acta de inicio de la Auditoría interna 01/2022, realizada por el </w:t>
      </w:r>
      <w:r w:rsidR="001542A0" w:rsidRPr="00EB47F1">
        <w:rPr>
          <w:rFonts w:ascii="Arial" w:hAnsi="Arial" w:cs="Arial"/>
          <w:sz w:val="22"/>
          <w:szCs w:val="22"/>
        </w:rPr>
        <w:t>Ó</w:t>
      </w:r>
      <w:r w:rsidRPr="00EB47F1">
        <w:rPr>
          <w:rFonts w:ascii="Arial" w:hAnsi="Arial" w:cs="Arial"/>
          <w:sz w:val="22"/>
          <w:szCs w:val="22"/>
        </w:rPr>
        <w:t>rgano Interno de Control de esta Secretaría Ejecutiva;</w:t>
      </w:r>
    </w:p>
    <w:p w14:paraId="04662AFE" w14:textId="6DEE0E5A" w:rsidR="00653C07" w:rsidRPr="00EB47F1" w:rsidRDefault="00653C07" w:rsidP="004B3D3D">
      <w:pPr>
        <w:numPr>
          <w:ilvl w:val="0"/>
          <w:numId w:val="20"/>
        </w:numPr>
        <w:spacing w:line="252" w:lineRule="auto"/>
        <w:jc w:val="both"/>
        <w:rPr>
          <w:rFonts w:ascii="Arial" w:eastAsia="Times New Roman" w:hAnsi="Arial" w:cs="Arial"/>
          <w:sz w:val="22"/>
          <w:szCs w:val="22"/>
        </w:rPr>
      </w:pPr>
      <w:r w:rsidRPr="00EB47F1">
        <w:rPr>
          <w:rFonts w:ascii="Arial" w:hAnsi="Arial" w:cs="Arial"/>
          <w:sz w:val="22"/>
          <w:szCs w:val="22"/>
        </w:rPr>
        <w:t>Dar vista a</w:t>
      </w:r>
      <w:r w:rsidR="004B3D3D" w:rsidRPr="00EB47F1">
        <w:rPr>
          <w:rFonts w:ascii="Arial" w:hAnsi="Arial" w:cs="Arial"/>
          <w:sz w:val="22"/>
          <w:szCs w:val="22"/>
        </w:rPr>
        <w:t>l</w:t>
      </w:r>
      <w:r w:rsidRPr="00EB47F1">
        <w:rPr>
          <w:rFonts w:ascii="Arial" w:hAnsi="Arial" w:cs="Arial"/>
          <w:sz w:val="22"/>
          <w:szCs w:val="22"/>
        </w:rPr>
        <w:t xml:space="preserve"> Comité de Transparencia, del oficio SE/DTP/022/2022, de fecha 31 de mayo, signado por el </w:t>
      </w:r>
      <w:proofErr w:type="gramStart"/>
      <w:r w:rsidRPr="00EB47F1">
        <w:rPr>
          <w:rFonts w:ascii="Arial" w:hAnsi="Arial" w:cs="Arial"/>
          <w:sz w:val="22"/>
          <w:szCs w:val="22"/>
        </w:rPr>
        <w:t>Director</w:t>
      </w:r>
      <w:proofErr w:type="gramEnd"/>
      <w:r w:rsidRPr="00EB47F1">
        <w:rPr>
          <w:rFonts w:ascii="Arial" w:hAnsi="Arial" w:cs="Arial"/>
          <w:sz w:val="22"/>
          <w:szCs w:val="22"/>
        </w:rPr>
        <w:t xml:space="preserve"> de Tecnologías y Plataformas de esta Secretaría Ejecutiva; y</w:t>
      </w:r>
    </w:p>
    <w:p w14:paraId="5E8BF22F" w14:textId="77777777" w:rsidR="00653C07" w:rsidRPr="00EB47F1" w:rsidRDefault="00653C07" w:rsidP="004B3D3D">
      <w:pPr>
        <w:numPr>
          <w:ilvl w:val="0"/>
          <w:numId w:val="20"/>
        </w:numPr>
        <w:spacing w:line="252" w:lineRule="auto"/>
        <w:jc w:val="both"/>
        <w:rPr>
          <w:rFonts w:ascii="Arial" w:eastAsia="Times New Roman" w:hAnsi="Arial" w:cs="Arial"/>
          <w:sz w:val="22"/>
          <w:szCs w:val="22"/>
        </w:rPr>
      </w:pPr>
      <w:r w:rsidRPr="00EB47F1">
        <w:rPr>
          <w:rFonts w:ascii="Arial" w:hAnsi="Arial" w:cs="Arial"/>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44E87E28" w14:textId="77777777" w:rsidR="005A37CB" w:rsidRPr="00EB47F1" w:rsidRDefault="005A37CB" w:rsidP="004B3D3D">
      <w:pPr>
        <w:spacing w:after="160" w:line="252" w:lineRule="auto"/>
        <w:ind w:left="720"/>
        <w:contextualSpacing/>
        <w:jc w:val="both"/>
        <w:rPr>
          <w:rFonts w:ascii="Arial" w:eastAsia="Times New Roman" w:hAnsi="Arial" w:cs="Arial"/>
          <w:sz w:val="22"/>
          <w:szCs w:val="22"/>
        </w:rPr>
      </w:pPr>
    </w:p>
    <w:bookmarkEnd w:id="1"/>
    <w:p w14:paraId="263CA1F8" w14:textId="46C6F6DA" w:rsidR="005A37CB" w:rsidRPr="00EB47F1" w:rsidRDefault="005A37CB" w:rsidP="004B3D3D">
      <w:pPr>
        <w:spacing w:after="160" w:line="259" w:lineRule="auto"/>
        <w:rPr>
          <w:rFonts w:ascii="Arial" w:eastAsia="Calibri" w:hAnsi="Arial" w:cs="Arial"/>
          <w:b/>
          <w:sz w:val="22"/>
          <w:szCs w:val="22"/>
          <w:lang w:val="es-MX" w:eastAsia="en-US"/>
        </w:rPr>
      </w:pPr>
      <w:r w:rsidRPr="00EB47F1">
        <w:rPr>
          <w:rFonts w:ascii="Arial" w:eastAsia="Calibri" w:hAnsi="Arial" w:cs="Arial"/>
          <w:b/>
          <w:sz w:val="22"/>
          <w:szCs w:val="22"/>
          <w:lang w:val="es-MX" w:eastAsia="en-US"/>
        </w:rPr>
        <w:t>DESAHOGO DE LA ORDEN DEL DÍA</w:t>
      </w:r>
    </w:p>
    <w:p w14:paraId="59F8F0E5" w14:textId="77777777" w:rsidR="003931DE" w:rsidRPr="00EB47F1" w:rsidRDefault="003931DE" w:rsidP="004B3D3D">
      <w:pPr>
        <w:spacing w:after="160" w:line="259" w:lineRule="auto"/>
        <w:rPr>
          <w:rFonts w:ascii="Arial" w:eastAsia="Calibri" w:hAnsi="Arial" w:cs="Arial"/>
          <w:b/>
          <w:sz w:val="22"/>
          <w:szCs w:val="22"/>
          <w:lang w:val="es-MX" w:eastAsia="en-US"/>
        </w:rPr>
      </w:pPr>
    </w:p>
    <w:p w14:paraId="4D6DE337" w14:textId="77777777" w:rsidR="005A37CB" w:rsidRPr="00EB47F1"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EB47F1">
        <w:rPr>
          <w:rFonts w:ascii="Arial" w:eastAsia="Calibri" w:hAnsi="Arial" w:cs="Arial"/>
          <w:b/>
          <w:sz w:val="22"/>
          <w:szCs w:val="22"/>
          <w:lang w:val="es-MX" w:eastAsia="en-US"/>
        </w:rPr>
        <w:t>LISTA DE ASISTENCIA;</w:t>
      </w:r>
    </w:p>
    <w:p w14:paraId="0BB29544" w14:textId="77777777" w:rsidR="005A37CB" w:rsidRPr="00EB47F1" w:rsidRDefault="005A37CB" w:rsidP="004B3D3D">
      <w:pPr>
        <w:spacing w:after="160" w:line="259" w:lineRule="auto"/>
        <w:ind w:left="720"/>
        <w:contextualSpacing/>
        <w:jc w:val="both"/>
        <w:rPr>
          <w:rFonts w:ascii="Arial" w:eastAsia="Calibri" w:hAnsi="Arial" w:cs="Arial"/>
          <w:b/>
          <w:sz w:val="22"/>
          <w:szCs w:val="22"/>
          <w:lang w:val="es-MX" w:eastAsia="en-US"/>
        </w:rPr>
      </w:pPr>
    </w:p>
    <w:p w14:paraId="5180DAED" w14:textId="27C309FC" w:rsidR="005A37CB" w:rsidRPr="00EB47F1" w:rsidRDefault="005A37CB" w:rsidP="004B3D3D">
      <w:pPr>
        <w:tabs>
          <w:tab w:val="left" w:pos="284"/>
        </w:tabs>
        <w:spacing w:after="160" w:line="259"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0062C205" w14:textId="77777777" w:rsidR="00C7511B" w:rsidRPr="00EB47F1" w:rsidRDefault="00C7511B" w:rsidP="004B3D3D">
      <w:pPr>
        <w:tabs>
          <w:tab w:val="left" w:pos="284"/>
        </w:tabs>
        <w:spacing w:after="160" w:line="259" w:lineRule="auto"/>
        <w:jc w:val="both"/>
        <w:rPr>
          <w:rFonts w:ascii="Arial" w:eastAsia="Calibri" w:hAnsi="Arial" w:cs="Arial"/>
          <w:sz w:val="22"/>
          <w:szCs w:val="22"/>
          <w:lang w:val="es-MX" w:eastAsia="en-US"/>
        </w:rPr>
      </w:pPr>
    </w:p>
    <w:p w14:paraId="3AF70724" w14:textId="77777777" w:rsidR="005A37CB" w:rsidRPr="00EB47F1"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EB47F1">
        <w:rPr>
          <w:rFonts w:ascii="Arial" w:eastAsia="Calibri" w:hAnsi="Arial" w:cs="Arial"/>
          <w:b/>
          <w:sz w:val="22"/>
          <w:szCs w:val="22"/>
          <w:lang w:val="es-MX" w:eastAsia="en-US"/>
        </w:rPr>
        <w:t>DECLARACIÓN DEL QUORUM;</w:t>
      </w:r>
    </w:p>
    <w:p w14:paraId="09A2DF60" w14:textId="67B9F981" w:rsidR="005A37CB" w:rsidRPr="00EB47F1" w:rsidRDefault="005A37CB" w:rsidP="004B3D3D">
      <w:pPr>
        <w:spacing w:after="160" w:line="259"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lastRenderedPageBreak/>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64A5B2D6" w14:textId="77777777" w:rsidR="00C7511B" w:rsidRPr="00EB47F1" w:rsidRDefault="00C7511B" w:rsidP="004B3D3D">
      <w:pPr>
        <w:spacing w:after="160" w:line="259" w:lineRule="auto"/>
        <w:jc w:val="both"/>
        <w:rPr>
          <w:rFonts w:ascii="Arial" w:eastAsia="Calibri" w:hAnsi="Arial" w:cs="Arial"/>
          <w:sz w:val="22"/>
          <w:szCs w:val="22"/>
          <w:lang w:val="es-MX" w:eastAsia="en-US"/>
        </w:rPr>
      </w:pPr>
    </w:p>
    <w:p w14:paraId="2BECCA05" w14:textId="77777777" w:rsidR="005A37CB" w:rsidRPr="00EB47F1"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EB47F1">
        <w:rPr>
          <w:rFonts w:ascii="Arial" w:eastAsia="Calibri" w:hAnsi="Arial" w:cs="Arial"/>
          <w:b/>
          <w:sz w:val="22"/>
          <w:szCs w:val="22"/>
          <w:lang w:val="es-MX" w:eastAsia="en-US"/>
        </w:rPr>
        <w:t>LECTURA Y EN SU CASO, APROBACIÓN DEL ORDEN DEL DÍA</w:t>
      </w:r>
    </w:p>
    <w:p w14:paraId="360EF91C" w14:textId="77777777" w:rsidR="005A37CB" w:rsidRPr="00EB47F1" w:rsidRDefault="005A37CB" w:rsidP="004B3D3D">
      <w:pPr>
        <w:spacing w:after="160" w:line="259" w:lineRule="auto"/>
        <w:ind w:left="720"/>
        <w:contextualSpacing/>
        <w:jc w:val="both"/>
        <w:rPr>
          <w:rFonts w:ascii="Arial" w:eastAsia="Calibri" w:hAnsi="Arial" w:cs="Arial"/>
          <w:b/>
          <w:sz w:val="22"/>
          <w:szCs w:val="22"/>
          <w:lang w:val="es-MX" w:eastAsia="en-US"/>
        </w:rPr>
      </w:pPr>
    </w:p>
    <w:p w14:paraId="77777219" w14:textId="43CAB653" w:rsidR="005A37CB" w:rsidRPr="00EB47F1" w:rsidRDefault="005A37CB" w:rsidP="004B3D3D">
      <w:pPr>
        <w:spacing w:after="160" w:line="259"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52C16E49" w14:textId="77777777" w:rsidR="00C7511B" w:rsidRPr="00EB47F1" w:rsidRDefault="00C7511B" w:rsidP="004B3D3D">
      <w:pPr>
        <w:spacing w:after="160" w:line="259" w:lineRule="auto"/>
        <w:jc w:val="both"/>
        <w:rPr>
          <w:rFonts w:ascii="Arial" w:eastAsia="Calibri" w:hAnsi="Arial" w:cs="Arial"/>
          <w:sz w:val="22"/>
          <w:szCs w:val="22"/>
          <w:lang w:val="es-MX" w:eastAsia="en-US"/>
        </w:rPr>
      </w:pPr>
    </w:p>
    <w:p w14:paraId="77B6C6CC" w14:textId="1453469C" w:rsidR="00653C07" w:rsidRPr="00EB47F1" w:rsidRDefault="00653C07" w:rsidP="004B3D3D">
      <w:pPr>
        <w:pStyle w:val="Prrafodelista"/>
        <w:numPr>
          <w:ilvl w:val="0"/>
          <w:numId w:val="19"/>
        </w:numPr>
        <w:spacing w:line="252" w:lineRule="auto"/>
        <w:contextualSpacing/>
        <w:rPr>
          <w:rFonts w:ascii="Arial" w:hAnsi="Arial" w:cs="Arial"/>
          <w:b/>
          <w:bCs/>
          <w:sz w:val="22"/>
          <w:szCs w:val="22"/>
        </w:rPr>
      </w:pPr>
      <w:r w:rsidRPr="00EB47F1">
        <w:rPr>
          <w:rFonts w:ascii="Arial" w:hAnsi="Arial" w:cs="Arial"/>
          <w:b/>
          <w:bCs/>
          <w:sz w:val="22"/>
          <w:szCs w:val="22"/>
        </w:rPr>
        <w:t xml:space="preserve">PRESENTACIÓN Y APROBACIÓN, EN SU CAOS DE LA VERSIÓN PÚBLICA DEL ACTA DE INICIO DE LA AUDITORIA INTERNO 01/2022, REALIZADA POR EL ÓRGANO INTERNO DE CONTROL DE ESTA SECRETARÍA EJECUTIVA </w:t>
      </w:r>
    </w:p>
    <w:p w14:paraId="45FAB3EA" w14:textId="3DD4E748" w:rsidR="008F62D8" w:rsidRPr="00EB47F1" w:rsidRDefault="008F62D8" w:rsidP="004B3D3D">
      <w:pPr>
        <w:spacing w:line="252" w:lineRule="auto"/>
        <w:contextualSpacing/>
        <w:rPr>
          <w:rFonts w:ascii="Arial" w:hAnsi="Arial" w:cs="Arial"/>
          <w:b/>
          <w:bCs/>
          <w:sz w:val="22"/>
          <w:szCs w:val="22"/>
        </w:rPr>
      </w:pPr>
    </w:p>
    <w:p w14:paraId="19B75E05" w14:textId="6F2E2F5C" w:rsidR="008F62D8" w:rsidRPr="00EB47F1" w:rsidRDefault="008F62D8" w:rsidP="004B3D3D">
      <w:pPr>
        <w:spacing w:after="160" w:line="252" w:lineRule="auto"/>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El Secretario de este Comité expone que, el día 23 de marzo del año 2022, el Dr. Israel García Iñiguez, Titular del Órgano Interno de Control, giro un oficio con la nomenclatura SESAJ/OIC/021/202</w:t>
      </w:r>
      <w:r w:rsidR="005701C0" w:rsidRPr="00EB47F1">
        <w:rPr>
          <w:rFonts w:ascii="Arial" w:eastAsia="Calibri" w:hAnsi="Arial" w:cs="Arial"/>
          <w:iCs/>
          <w:sz w:val="22"/>
          <w:szCs w:val="22"/>
          <w:lang w:val="es-MX" w:eastAsia="en-US"/>
        </w:rPr>
        <w:t>2</w:t>
      </w:r>
      <w:r w:rsidRPr="00EB47F1">
        <w:rPr>
          <w:rFonts w:ascii="Arial" w:eastAsia="Calibri" w:hAnsi="Arial" w:cs="Arial"/>
          <w:iCs/>
          <w:sz w:val="22"/>
          <w:szCs w:val="22"/>
          <w:lang w:val="es-MX" w:eastAsia="en-US"/>
        </w:rPr>
        <w:t>, dirigido a la Unidad de Transparencia en el que se solicita lo siguiente:</w:t>
      </w:r>
    </w:p>
    <w:p w14:paraId="2A9EB05F" w14:textId="4BB6D76D" w:rsidR="008F62D8" w:rsidRPr="00EB47F1" w:rsidRDefault="008F62D8" w:rsidP="00376665">
      <w:pPr>
        <w:autoSpaceDE w:val="0"/>
        <w:autoSpaceDN w:val="0"/>
        <w:adjustRightInd w:val="0"/>
        <w:ind w:left="426" w:right="474"/>
        <w:jc w:val="both"/>
        <w:rPr>
          <w:rFonts w:ascii="Arial" w:hAnsi="Arial" w:cs="Arial"/>
          <w:sz w:val="22"/>
          <w:szCs w:val="22"/>
        </w:rPr>
      </w:pPr>
      <w:r w:rsidRPr="00EB47F1">
        <w:rPr>
          <w:rFonts w:ascii="Arial" w:eastAsia="Times New Roman" w:hAnsi="Arial" w:cs="Arial"/>
          <w:i/>
          <w:color w:val="000000"/>
          <w:sz w:val="22"/>
          <w:szCs w:val="22"/>
          <w:lang w:val="es-ES"/>
        </w:rPr>
        <w:t>“</w:t>
      </w:r>
      <w:r w:rsidRPr="00EB47F1">
        <w:rPr>
          <w:rFonts w:ascii="Arial" w:eastAsia="Cambria" w:hAnsi="Arial" w:cs="Arial"/>
          <w:sz w:val="22"/>
          <w:szCs w:val="22"/>
          <w:lang w:val="es-MX" w:eastAsia="es-MX"/>
        </w:rPr>
        <w:t>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w:t>
      </w:r>
      <w:r w:rsidR="004F67E9" w:rsidRPr="00EB47F1">
        <w:rPr>
          <w:rFonts w:ascii="Arial" w:eastAsia="Cambria" w:hAnsi="Arial" w:cs="Arial"/>
          <w:sz w:val="22"/>
          <w:szCs w:val="22"/>
          <w:lang w:val="es-MX" w:eastAsia="es-MX"/>
        </w:rPr>
        <w:t xml:space="preserve"> aprobación al </w:t>
      </w:r>
      <w:r w:rsidRPr="00EB47F1">
        <w:rPr>
          <w:rFonts w:ascii="Arial" w:eastAsia="Cambria" w:hAnsi="Arial" w:cs="Arial"/>
          <w:sz w:val="22"/>
          <w:szCs w:val="22"/>
          <w:lang w:val="es-MX" w:eastAsia="es-MX"/>
        </w:rPr>
        <w:t xml:space="preserve">Comité de Transparencia la versión pública del </w:t>
      </w:r>
      <w:r w:rsidRPr="00EB47F1">
        <w:rPr>
          <w:rFonts w:ascii="Arial" w:eastAsia="Cambria" w:hAnsi="Arial" w:cs="Arial"/>
          <w:b/>
          <w:bCs/>
          <w:i/>
          <w:iCs/>
          <w:sz w:val="22"/>
          <w:szCs w:val="22"/>
          <w:lang w:val="es-MX" w:eastAsia="es-MX"/>
        </w:rPr>
        <w:t xml:space="preserve">acta de Inicio de Auditoría </w:t>
      </w:r>
      <w:r w:rsidR="004F67E9" w:rsidRPr="00EB47F1">
        <w:rPr>
          <w:rFonts w:ascii="Arial" w:eastAsia="Cambria" w:hAnsi="Arial" w:cs="Arial"/>
          <w:b/>
          <w:bCs/>
          <w:i/>
          <w:iCs/>
          <w:sz w:val="22"/>
          <w:szCs w:val="22"/>
          <w:lang w:val="es-MX" w:eastAsia="es-MX"/>
        </w:rPr>
        <w:t>1</w:t>
      </w:r>
      <w:r w:rsidRPr="00EB47F1">
        <w:rPr>
          <w:rFonts w:ascii="Arial" w:eastAsia="Cambria" w:hAnsi="Arial" w:cs="Arial"/>
          <w:b/>
          <w:bCs/>
          <w:i/>
          <w:iCs/>
          <w:sz w:val="22"/>
          <w:szCs w:val="22"/>
          <w:lang w:val="es-MX" w:eastAsia="es-MX"/>
        </w:rPr>
        <w:t>/202</w:t>
      </w:r>
      <w:r w:rsidR="004F67E9" w:rsidRPr="00EB47F1">
        <w:rPr>
          <w:rFonts w:ascii="Arial" w:eastAsia="Cambria" w:hAnsi="Arial" w:cs="Arial"/>
          <w:b/>
          <w:bCs/>
          <w:i/>
          <w:iCs/>
          <w:sz w:val="22"/>
          <w:szCs w:val="22"/>
          <w:lang w:val="es-MX" w:eastAsia="es-MX"/>
        </w:rPr>
        <w:t>2</w:t>
      </w:r>
      <w:r w:rsidRPr="00EB47F1">
        <w:rPr>
          <w:rFonts w:ascii="Arial" w:eastAsia="Cambria" w:hAnsi="Arial" w:cs="Arial"/>
          <w:b/>
          <w:bCs/>
          <w:i/>
          <w:iCs/>
          <w:sz w:val="22"/>
          <w:szCs w:val="22"/>
          <w:lang w:val="es-MX" w:eastAsia="es-MX"/>
        </w:rPr>
        <w:t>”</w:t>
      </w:r>
    </w:p>
    <w:p w14:paraId="24E0FC16" w14:textId="77777777" w:rsidR="008F62D8" w:rsidRPr="00EB47F1" w:rsidRDefault="008F62D8" w:rsidP="008F62D8">
      <w:pPr>
        <w:spacing w:line="252" w:lineRule="auto"/>
        <w:rPr>
          <w:rFonts w:ascii="Arial" w:hAnsi="Arial" w:cs="Arial"/>
          <w:b/>
          <w:bCs/>
          <w:sz w:val="22"/>
          <w:szCs w:val="22"/>
        </w:rPr>
      </w:pPr>
    </w:p>
    <w:p w14:paraId="6633AE15" w14:textId="6F07363C" w:rsidR="008F62D8" w:rsidRPr="00EB47F1" w:rsidRDefault="008F62D8" w:rsidP="004B3D3D">
      <w:pPr>
        <w:ind w:right="49"/>
        <w:jc w:val="both"/>
        <w:rPr>
          <w:rFonts w:ascii="Arial" w:eastAsiaTheme="minorHAnsi" w:hAnsi="Arial" w:cs="Arial"/>
          <w:sz w:val="22"/>
          <w:szCs w:val="22"/>
          <w:lang w:eastAsia="en-US"/>
        </w:rPr>
      </w:pPr>
      <w:r w:rsidRPr="00EB47F1">
        <w:rPr>
          <w:rFonts w:ascii="Arial" w:hAnsi="Arial" w:cs="Arial"/>
          <w:sz w:val="22"/>
          <w:szCs w:val="22"/>
        </w:rPr>
        <w:t>E</w:t>
      </w:r>
      <w:r w:rsidR="00F10B2D" w:rsidRPr="00EB47F1">
        <w:rPr>
          <w:rFonts w:ascii="Arial" w:hAnsi="Arial" w:cs="Arial"/>
          <w:sz w:val="22"/>
          <w:szCs w:val="22"/>
        </w:rPr>
        <w:t xml:space="preserve">l Secretario informa que de conformidad </w:t>
      </w:r>
      <w:r w:rsidRPr="00EB47F1">
        <w:rPr>
          <w:rFonts w:ascii="Arial" w:hAnsi="Arial" w:cs="Arial"/>
          <w:sz w:val="22"/>
          <w:szCs w:val="22"/>
        </w:rPr>
        <w:t xml:space="preserve">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el Dr. Israel García Iñiguez, Titular del Órgano Interno de Control, remite </w:t>
      </w:r>
      <w:r w:rsidR="00160DF8" w:rsidRPr="00EB47F1">
        <w:rPr>
          <w:rFonts w:ascii="Arial" w:hAnsi="Arial" w:cs="Arial"/>
          <w:sz w:val="22"/>
          <w:szCs w:val="22"/>
        </w:rPr>
        <w:t>el</w:t>
      </w:r>
      <w:r w:rsidRPr="00EB47F1">
        <w:rPr>
          <w:rFonts w:ascii="Arial" w:hAnsi="Arial" w:cs="Arial"/>
          <w:sz w:val="22"/>
          <w:szCs w:val="22"/>
        </w:rPr>
        <w:t xml:space="preserve"> acta de inicio de la auditoria 01/202</w:t>
      </w:r>
      <w:r w:rsidR="00160DF8" w:rsidRPr="00EB47F1">
        <w:rPr>
          <w:rFonts w:ascii="Arial" w:hAnsi="Arial" w:cs="Arial"/>
          <w:sz w:val="22"/>
          <w:szCs w:val="22"/>
        </w:rPr>
        <w:t>2</w:t>
      </w:r>
      <w:r w:rsidRPr="00EB47F1">
        <w:rPr>
          <w:rFonts w:ascii="Arial" w:hAnsi="Arial" w:cs="Arial"/>
          <w:sz w:val="22"/>
          <w:szCs w:val="22"/>
        </w:rPr>
        <w:t xml:space="preserve">, toda vez que contienen datos personales, entendidos éstos como cualquier información concerniente a una persona física identificada o identificable, considerando que, una persona es identificable cuando su identidad pueda determinarse directa o indirectamente </w:t>
      </w:r>
      <w:r w:rsidRPr="00EB47F1">
        <w:rPr>
          <w:rFonts w:ascii="Arial" w:hAnsi="Arial" w:cs="Arial"/>
          <w:sz w:val="22"/>
          <w:szCs w:val="22"/>
        </w:rPr>
        <w:lastRenderedPageBreak/>
        <w:t xml:space="preserve">a través de cualquier información, según lo dispuesto por el artículo 3, fracción IX de la Ley de Protección de Datos Personales en Posesión de Sujetos Obligados del Estado de Jalisco y sus Municipios, y toda vez que en el acta de inicio de </w:t>
      </w:r>
      <w:r w:rsidR="00160DF8" w:rsidRPr="00EB47F1">
        <w:rPr>
          <w:rFonts w:ascii="Arial" w:hAnsi="Arial" w:cs="Arial"/>
          <w:sz w:val="22"/>
          <w:szCs w:val="22"/>
        </w:rPr>
        <w:t>auditoría</w:t>
      </w:r>
      <w:r w:rsidRPr="00EB47F1">
        <w:rPr>
          <w:rFonts w:ascii="Arial" w:hAnsi="Arial" w:cs="Arial"/>
          <w:sz w:val="22"/>
          <w:szCs w:val="22"/>
        </w:rPr>
        <w:t xml:space="preserve">, se contienen datos personales que se mencionan  a continuación en la siguiente tabla: </w:t>
      </w:r>
    </w:p>
    <w:p w14:paraId="67AA5084" w14:textId="77777777" w:rsidR="008F62D8" w:rsidRPr="00EB47F1" w:rsidRDefault="008F62D8" w:rsidP="008F62D8">
      <w:pPr>
        <w:spacing w:line="252" w:lineRule="auto"/>
        <w:rPr>
          <w:rFonts w:ascii="Arial" w:hAnsi="Arial" w:cs="Arial"/>
          <w:b/>
          <w:bCs/>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8F62D8" w:rsidRPr="00EB47F1" w14:paraId="21C572A0" w14:textId="77777777" w:rsidTr="00384645">
        <w:tc>
          <w:tcPr>
            <w:tcW w:w="6095" w:type="dxa"/>
            <w:gridSpan w:val="2"/>
            <w:tcBorders>
              <w:top w:val="single" w:sz="4" w:space="0" w:color="auto"/>
              <w:left w:val="single" w:sz="4" w:space="0" w:color="auto"/>
              <w:bottom w:val="single" w:sz="4" w:space="0" w:color="auto"/>
              <w:right w:val="single" w:sz="4" w:space="0" w:color="auto"/>
            </w:tcBorders>
            <w:hideMark/>
          </w:tcPr>
          <w:p w14:paraId="0BDFBF95" w14:textId="77777777" w:rsidR="008F62D8" w:rsidRPr="00EB47F1" w:rsidRDefault="008F62D8" w:rsidP="00384645">
            <w:pPr>
              <w:jc w:val="center"/>
              <w:rPr>
                <w:rFonts w:ascii="Arial" w:hAnsi="Arial" w:cs="Arial"/>
                <w:sz w:val="22"/>
                <w:szCs w:val="22"/>
              </w:rPr>
            </w:pPr>
            <w:r w:rsidRPr="00EB47F1">
              <w:rPr>
                <w:rFonts w:ascii="Arial" w:hAnsi="Arial" w:cs="Arial"/>
                <w:sz w:val="22"/>
                <w:szCs w:val="22"/>
              </w:rPr>
              <w:t>Datos eliminados en el acta de inicio de auditoria</w:t>
            </w:r>
          </w:p>
        </w:tc>
      </w:tr>
      <w:tr w:rsidR="008F62D8" w:rsidRPr="00EB47F1" w14:paraId="3CF7EE53" w14:textId="77777777" w:rsidTr="00384645">
        <w:trPr>
          <w:trHeight w:val="157"/>
        </w:trPr>
        <w:tc>
          <w:tcPr>
            <w:tcW w:w="2268" w:type="dxa"/>
            <w:tcBorders>
              <w:top w:val="single" w:sz="4" w:space="0" w:color="auto"/>
              <w:left w:val="single" w:sz="4" w:space="0" w:color="auto"/>
              <w:bottom w:val="single" w:sz="4" w:space="0" w:color="auto"/>
              <w:right w:val="single" w:sz="4" w:space="0" w:color="auto"/>
            </w:tcBorders>
            <w:hideMark/>
          </w:tcPr>
          <w:p w14:paraId="2ECB2025" w14:textId="77777777" w:rsidR="008F62D8" w:rsidRPr="00EB47F1" w:rsidRDefault="008F62D8" w:rsidP="00384645">
            <w:pPr>
              <w:rPr>
                <w:rFonts w:ascii="Arial" w:hAnsi="Arial" w:cs="Arial"/>
                <w:sz w:val="22"/>
                <w:szCs w:val="22"/>
              </w:rPr>
            </w:pPr>
            <w:r w:rsidRPr="00EB47F1">
              <w:rPr>
                <w:rFonts w:ascii="Arial" w:hAnsi="Arial" w:cs="Arial"/>
                <w:sz w:val="22"/>
                <w:szCs w:val="22"/>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419CF1E0" w14:textId="77777777" w:rsidR="008F62D8" w:rsidRPr="00EB47F1" w:rsidRDefault="008F62D8" w:rsidP="00384645">
            <w:pPr>
              <w:rPr>
                <w:rFonts w:ascii="Arial" w:hAnsi="Arial" w:cs="Arial"/>
                <w:sz w:val="22"/>
                <w:szCs w:val="22"/>
              </w:rPr>
            </w:pPr>
            <w:r w:rsidRPr="00EB47F1">
              <w:rPr>
                <w:rFonts w:ascii="Arial" w:hAnsi="Arial" w:cs="Arial"/>
                <w:sz w:val="22"/>
                <w:szCs w:val="22"/>
              </w:rPr>
              <w:t>Dato eliminado</w:t>
            </w:r>
          </w:p>
        </w:tc>
      </w:tr>
      <w:tr w:rsidR="008F62D8" w:rsidRPr="00EB47F1" w14:paraId="36EBB1E9" w14:textId="77777777" w:rsidTr="00384645">
        <w:trPr>
          <w:trHeight w:val="156"/>
        </w:trPr>
        <w:tc>
          <w:tcPr>
            <w:tcW w:w="2268" w:type="dxa"/>
            <w:tcBorders>
              <w:top w:val="single" w:sz="4" w:space="0" w:color="auto"/>
              <w:left w:val="single" w:sz="4" w:space="0" w:color="auto"/>
              <w:bottom w:val="single" w:sz="4" w:space="0" w:color="auto"/>
              <w:right w:val="single" w:sz="4" w:space="0" w:color="auto"/>
            </w:tcBorders>
            <w:hideMark/>
          </w:tcPr>
          <w:p w14:paraId="0E7EB8BA" w14:textId="77777777" w:rsidR="008F62D8" w:rsidRPr="00EB47F1" w:rsidRDefault="008F62D8" w:rsidP="00384645">
            <w:pPr>
              <w:rPr>
                <w:rFonts w:ascii="Arial" w:hAnsi="Arial" w:cs="Arial"/>
                <w:sz w:val="22"/>
                <w:szCs w:val="22"/>
              </w:rPr>
            </w:pPr>
            <w:r w:rsidRPr="00EB47F1">
              <w:rPr>
                <w:rFonts w:ascii="Arial" w:hAnsi="Arial" w:cs="Arial"/>
                <w:sz w:val="22"/>
                <w:szCs w:val="22"/>
              </w:rPr>
              <w:t>1</w:t>
            </w:r>
          </w:p>
        </w:tc>
        <w:tc>
          <w:tcPr>
            <w:tcW w:w="3827" w:type="dxa"/>
            <w:tcBorders>
              <w:top w:val="single" w:sz="4" w:space="0" w:color="auto"/>
              <w:left w:val="single" w:sz="4" w:space="0" w:color="auto"/>
              <w:bottom w:val="single" w:sz="4" w:space="0" w:color="auto"/>
              <w:right w:val="single" w:sz="4" w:space="0" w:color="auto"/>
            </w:tcBorders>
            <w:hideMark/>
          </w:tcPr>
          <w:p w14:paraId="2E81717E" w14:textId="77777777" w:rsidR="008F62D8" w:rsidRPr="00EB47F1" w:rsidRDefault="008F62D8" w:rsidP="00384645">
            <w:pPr>
              <w:rPr>
                <w:rFonts w:ascii="Arial" w:hAnsi="Arial" w:cs="Arial"/>
                <w:sz w:val="22"/>
                <w:szCs w:val="22"/>
              </w:rPr>
            </w:pPr>
            <w:r w:rsidRPr="00EB47F1">
              <w:rPr>
                <w:rFonts w:ascii="Arial" w:hAnsi="Arial" w:cs="Arial"/>
                <w:sz w:val="22"/>
                <w:szCs w:val="22"/>
              </w:rPr>
              <w:t xml:space="preserve">Número de identificación </w:t>
            </w:r>
          </w:p>
        </w:tc>
      </w:tr>
      <w:tr w:rsidR="008F62D8" w:rsidRPr="00EB47F1" w14:paraId="6B96E13A" w14:textId="77777777" w:rsidTr="00384645">
        <w:trPr>
          <w:trHeight w:val="156"/>
        </w:trPr>
        <w:tc>
          <w:tcPr>
            <w:tcW w:w="2268" w:type="dxa"/>
            <w:tcBorders>
              <w:top w:val="single" w:sz="4" w:space="0" w:color="auto"/>
              <w:left w:val="single" w:sz="4" w:space="0" w:color="auto"/>
              <w:bottom w:val="single" w:sz="4" w:space="0" w:color="auto"/>
              <w:right w:val="single" w:sz="4" w:space="0" w:color="auto"/>
            </w:tcBorders>
            <w:hideMark/>
          </w:tcPr>
          <w:p w14:paraId="0B1507E5" w14:textId="77777777" w:rsidR="008F62D8" w:rsidRPr="00EB47F1" w:rsidRDefault="008F62D8" w:rsidP="00384645">
            <w:pPr>
              <w:rPr>
                <w:rFonts w:ascii="Arial" w:hAnsi="Arial" w:cs="Arial"/>
                <w:sz w:val="22"/>
                <w:szCs w:val="22"/>
              </w:rPr>
            </w:pPr>
            <w:r w:rsidRPr="00EB47F1">
              <w:rPr>
                <w:rFonts w:ascii="Arial" w:hAnsi="Arial" w:cs="Arial"/>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14:paraId="40DCA446" w14:textId="77777777" w:rsidR="008F62D8" w:rsidRPr="00EB47F1" w:rsidRDefault="008F62D8" w:rsidP="00384645">
            <w:pPr>
              <w:rPr>
                <w:rFonts w:ascii="Arial" w:hAnsi="Arial" w:cs="Arial"/>
                <w:sz w:val="22"/>
                <w:szCs w:val="22"/>
              </w:rPr>
            </w:pPr>
            <w:r w:rsidRPr="00EB47F1">
              <w:rPr>
                <w:rFonts w:ascii="Arial" w:hAnsi="Arial" w:cs="Arial"/>
                <w:sz w:val="22"/>
                <w:szCs w:val="22"/>
              </w:rPr>
              <w:t>Registro Federal de Contribuyentes de Testigos</w:t>
            </w:r>
          </w:p>
        </w:tc>
      </w:tr>
      <w:tr w:rsidR="008F62D8" w:rsidRPr="00EB47F1" w14:paraId="43DAC0C7" w14:textId="77777777" w:rsidTr="00384645">
        <w:trPr>
          <w:trHeight w:val="156"/>
        </w:trPr>
        <w:tc>
          <w:tcPr>
            <w:tcW w:w="2268" w:type="dxa"/>
            <w:tcBorders>
              <w:top w:val="single" w:sz="4" w:space="0" w:color="auto"/>
              <w:left w:val="single" w:sz="4" w:space="0" w:color="auto"/>
              <w:bottom w:val="single" w:sz="4" w:space="0" w:color="auto"/>
              <w:right w:val="single" w:sz="4" w:space="0" w:color="auto"/>
            </w:tcBorders>
            <w:hideMark/>
          </w:tcPr>
          <w:p w14:paraId="164B5912" w14:textId="77777777" w:rsidR="008F62D8" w:rsidRPr="00EB47F1" w:rsidRDefault="008F62D8" w:rsidP="00384645">
            <w:pPr>
              <w:rPr>
                <w:rFonts w:ascii="Arial" w:hAnsi="Arial" w:cs="Arial"/>
                <w:sz w:val="22"/>
                <w:szCs w:val="22"/>
              </w:rPr>
            </w:pPr>
            <w:r w:rsidRPr="00EB47F1">
              <w:rPr>
                <w:rFonts w:ascii="Arial" w:hAnsi="Arial" w:cs="Arial"/>
                <w:sz w:val="22"/>
                <w:szCs w:val="22"/>
              </w:rPr>
              <w:t>3</w:t>
            </w:r>
          </w:p>
        </w:tc>
        <w:tc>
          <w:tcPr>
            <w:tcW w:w="3827" w:type="dxa"/>
            <w:tcBorders>
              <w:top w:val="single" w:sz="4" w:space="0" w:color="auto"/>
              <w:left w:val="single" w:sz="4" w:space="0" w:color="auto"/>
              <w:bottom w:val="single" w:sz="4" w:space="0" w:color="auto"/>
              <w:right w:val="single" w:sz="4" w:space="0" w:color="auto"/>
            </w:tcBorders>
            <w:hideMark/>
          </w:tcPr>
          <w:p w14:paraId="63A4C9B3" w14:textId="77777777" w:rsidR="008F62D8" w:rsidRPr="00EB47F1" w:rsidRDefault="008F62D8" w:rsidP="00384645">
            <w:pPr>
              <w:rPr>
                <w:rFonts w:ascii="Arial" w:hAnsi="Arial" w:cs="Arial"/>
                <w:sz w:val="22"/>
                <w:szCs w:val="22"/>
              </w:rPr>
            </w:pPr>
            <w:r w:rsidRPr="00EB47F1">
              <w:rPr>
                <w:rFonts w:ascii="Arial" w:hAnsi="Arial" w:cs="Arial"/>
                <w:sz w:val="22"/>
                <w:szCs w:val="22"/>
              </w:rPr>
              <w:t>Edad</w:t>
            </w:r>
          </w:p>
        </w:tc>
      </w:tr>
      <w:tr w:rsidR="008F62D8" w:rsidRPr="00EB47F1" w14:paraId="16B47D4A" w14:textId="77777777" w:rsidTr="00384645">
        <w:trPr>
          <w:trHeight w:val="156"/>
        </w:trPr>
        <w:tc>
          <w:tcPr>
            <w:tcW w:w="2268" w:type="dxa"/>
            <w:tcBorders>
              <w:top w:val="single" w:sz="4" w:space="0" w:color="auto"/>
              <w:left w:val="single" w:sz="4" w:space="0" w:color="auto"/>
              <w:bottom w:val="single" w:sz="4" w:space="0" w:color="auto"/>
              <w:right w:val="single" w:sz="4" w:space="0" w:color="auto"/>
            </w:tcBorders>
            <w:hideMark/>
          </w:tcPr>
          <w:p w14:paraId="3A226996" w14:textId="77777777" w:rsidR="008F62D8" w:rsidRPr="00EB47F1" w:rsidRDefault="008F62D8" w:rsidP="00384645">
            <w:pPr>
              <w:rPr>
                <w:rFonts w:ascii="Arial" w:hAnsi="Arial" w:cs="Arial"/>
                <w:sz w:val="22"/>
                <w:szCs w:val="22"/>
              </w:rPr>
            </w:pPr>
            <w:r w:rsidRPr="00EB47F1">
              <w:rPr>
                <w:rFonts w:ascii="Arial" w:hAnsi="Arial" w:cs="Arial"/>
                <w:sz w:val="22"/>
                <w:szCs w:val="22"/>
              </w:rPr>
              <w:t>4</w:t>
            </w:r>
          </w:p>
        </w:tc>
        <w:tc>
          <w:tcPr>
            <w:tcW w:w="3827" w:type="dxa"/>
            <w:tcBorders>
              <w:top w:val="single" w:sz="4" w:space="0" w:color="auto"/>
              <w:left w:val="single" w:sz="4" w:space="0" w:color="auto"/>
              <w:bottom w:val="single" w:sz="4" w:space="0" w:color="auto"/>
              <w:right w:val="single" w:sz="4" w:space="0" w:color="auto"/>
            </w:tcBorders>
            <w:hideMark/>
          </w:tcPr>
          <w:p w14:paraId="55396A6B" w14:textId="77777777" w:rsidR="008F62D8" w:rsidRPr="00EB47F1" w:rsidRDefault="008F62D8" w:rsidP="00384645">
            <w:pPr>
              <w:rPr>
                <w:rFonts w:ascii="Arial" w:hAnsi="Arial" w:cs="Arial"/>
                <w:sz w:val="22"/>
                <w:szCs w:val="22"/>
              </w:rPr>
            </w:pPr>
            <w:r w:rsidRPr="00EB47F1">
              <w:rPr>
                <w:rFonts w:ascii="Arial" w:hAnsi="Arial" w:cs="Arial"/>
                <w:sz w:val="22"/>
                <w:szCs w:val="22"/>
              </w:rPr>
              <w:t>Estado civil</w:t>
            </w:r>
          </w:p>
        </w:tc>
      </w:tr>
      <w:tr w:rsidR="008F62D8" w:rsidRPr="00EB47F1" w14:paraId="7A2A25A9" w14:textId="77777777" w:rsidTr="00384645">
        <w:trPr>
          <w:trHeight w:val="156"/>
        </w:trPr>
        <w:tc>
          <w:tcPr>
            <w:tcW w:w="2268" w:type="dxa"/>
            <w:tcBorders>
              <w:top w:val="single" w:sz="4" w:space="0" w:color="auto"/>
              <w:left w:val="single" w:sz="4" w:space="0" w:color="auto"/>
              <w:bottom w:val="single" w:sz="4" w:space="0" w:color="auto"/>
              <w:right w:val="single" w:sz="4" w:space="0" w:color="auto"/>
            </w:tcBorders>
            <w:hideMark/>
          </w:tcPr>
          <w:p w14:paraId="2537415F" w14:textId="77777777" w:rsidR="008F62D8" w:rsidRPr="00EB47F1" w:rsidRDefault="008F62D8" w:rsidP="00384645">
            <w:pPr>
              <w:rPr>
                <w:rFonts w:ascii="Arial" w:hAnsi="Arial" w:cs="Arial"/>
                <w:sz w:val="22"/>
                <w:szCs w:val="22"/>
              </w:rPr>
            </w:pPr>
            <w:r w:rsidRPr="00EB47F1">
              <w:rPr>
                <w:rFonts w:ascii="Arial" w:hAnsi="Arial" w:cs="Arial"/>
                <w:sz w:val="22"/>
                <w:szCs w:val="22"/>
              </w:rPr>
              <w:t>5</w:t>
            </w:r>
          </w:p>
        </w:tc>
        <w:tc>
          <w:tcPr>
            <w:tcW w:w="3827" w:type="dxa"/>
            <w:tcBorders>
              <w:top w:val="single" w:sz="4" w:space="0" w:color="auto"/>
              <w:left w:val="single" w:sz="4" w:space="0" w:color="auto"/>
              <w:bottom w:val="single" w:sz="4" w:space="0" w:color="auto"/>
              <w:right w:val="single" w:sz="4" w:space="0" w:color="auto"/>
            </w:tcBorders>
            <w:hideMark/>
          </w:tcPr>
          <w:p w14:paraId="53D3A9E9" w14:textId="77777777" w:rsidR="008F62D8" w:rsidRPr="00EB47F1" w:rsidRDefault="008F62D8" w:rsidP="00384645">
            <w:pPr>
              <w:rPr>
                <w:rFonts w:ascii="Arial" w:hAnsi="Arial" w:cs="Arial"/>
                <w:sz w:val="22"/>
                <w:szCs w:val="22"/>
              </w:rPr>
            </w:pPr>
            <w:r w:rsidRPr="00EB47F1">
              <w:rPr>
                <w:rFonts w:ascii="Arial" w:hAnsi="Arial" w:cs="Arial"/>
                <w:sz w:val="22"/>
                <w:szCs w:val="22"/>
              </w:rPr>
              <w:t>Entidad federativa de nacimiento</w:t>
            </w:r>
          </w:p>
        </w:tc>
      </w:tr>
    </w:tbl>
    <w:p w14:paraId="7D2C9300" w14:textId="77777777" w:rsidR="008F62D8" w:rsidRPr="00EB47F1" w:rsidRDefault="008F62D8" w:rsidP="008F62D8">
      <w:pPr>
        <w:spacing w:line="252" w:lineRule="auto"/>
        <w:rPr>
          <w:rFonts w:ascii="Arial" w:hAnsi="Arial" w:cs="Arial"/>
          <w:b/>
          <w:bCs/>
          <w:sz w:val="22"/>
          <w:szCs w:val="22"/>
        </w:rPr>
      </w:pPr>
    </w:p>
    <w:p w14:paraId="321068C8" w14:textId="72BC207F" w:rsidR="008F62D8" w:rsidRPr="00EB47F1" w:rsidRDefault="008F62D8" w:rsidP="004B3D3D">
      <w:pPr>
        <w:tabs>
          <w:tab w:val="left" w:pos="180"/>
        </w:tabs>
        <w:autoSpaceDE w:val="0"/>
        <w:autoSpaceDN w:val="0"/>
        <w:adjustRightInd w:val="0"/>
        <w:spacing w:line="240" w:lineRule="atLeast"/>
        <w:ind w:right="49"/>
        <w:jc w:val="both"/>
        <w:rPr>
          <w:rFonts w:ascii="Arial" w:eastAsia="Times New Roman" w:hAnsi="Arial" w:cs="Arial"/>
          <w:sz w:val="22"/>
          <w:szCs w:val="22"/>
          <w:lang w:val="es-ES"/>
        </w:rPr>
      </w:pPr>
      <w:r w:rsidRPr="00EB47F1">
        <w:rPr>
          <w:rFonts w:ascii="Arial" w:eastAsia="Calibri" w:hAnsi="Arial" w:cs="Arial"/>
          <w:sz w:val="22"/>
          <w:szCs w:val="22"/>
          <w:lang w:val="es-MX" w:eastAsia="en-US"/>
        </w:rPr>
        <w:t>Analizado lo anterior, y como se desprende de lo relacionado con antelación, toda vez</w:t>
      </w:r>
      <w:r w:rsidRPr="00EB47F1">
        <w:rPr>
          <w:rFonts w:ascii="Arial" w:eastAsia="Times New Roman" w:hAnsi="Arial" w:cs="Arial"/>
          <w:sz w:val="22"/>
          <w:szCs w:val="22"/>
          <w:lang w:val="es-ES"/>
        </w:rPr>
        <w:t xml:space="preserve"> que </w:t>
      </w:r>
      <w:r w:rsidR="00160DF8" w:rsidRPr="00EB47F1">
        <w:rPr>
          <w:rFonts w:ascii="Arial" w:eastAsia="Times New Roman" w:hAnsi="Arial" w:cs="Arial"/>
          <w:sz w:val="22"/>
          <w:szCs w:val="22"/>
          <w:lang w:val="es-ES"/>
        </w:rPr>
        <w:t>el</w:t>
      </w:r>
      <w:r w:rsidRPr="00EB47F1">
        <w:rPr>
          <w:rFonts w:ascii="Arial" w:eastAsia="Times New Roman" w:hAnsi="Arial" w:cs="Arial"/>
          <w:sz w:val="22"/>
          <w:szCs w:val="22"/>
          <w:lang w:val="es-ES"/>
        </w:rPr>
        <w:t xml:space="preserve"> documento antes señalado,</w:t>
      </w:r>
      <w:r w:rsidRPr="00EB47F1">
        <w:rPr>
          <w:rFonts w:ascii="Arial" w:eastAsia="Calibri" w:hAnsi="Arial" w:cs="Arial"/>
          <w:color w:val="000000"/>
          <w:sz w:val="22"/>
          <w:szCs w:val="22"/>
          <w:lang w:val="es-MX" w:eastAsia="en-US"/>
        </w:rPr>
        <w:t xml:space="preserve"> contienen datos personales, catalogados como tales, por el artículo 3 fracción IX y X </w:t>
      </w:r>
      <w:r w:rsidRPr="00EB47F1">
        <w:rPr>
          <w:rFonts w:ascii="Arial" w:eastAsia="Calibri" w:hAnsi="Arial" w:cs="Arial"/>
          <w:sz w:val="22"/>
          <w:szCs w:val="22"/>
          <w:lang w:val="es-MX" w:eastAsia="en-US"/>
        </w:rPr>
        <w:t>de la Ley que rige la materia,</w:t>
      </w:r>
      <w:r w:rsidRPr="00EB47F1">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EB47F1">
        <w:rPr>
          <w:rFonts w:ascii="Arial" w:eastAsia="Calibri" w:hAnsi="Arial" w:cs="Arial"/>
          <w:sz w:val="22"/>
          <w:szCs w:val="22"/>
          <w:lang w:val="es-MX" w:eastAsia="en-US"/>
        </w:rPr>
        <w:t>, en su fracción I, por tratarse de datos personales identificativos</w:t>
      </w:r>
      <w:r w:rsidRPr="00EB47F1">
        <w:rPr>
          <w:rFonts w:ascii="Arial" w:eastAsia="Calibri" w:hAnsi="Arial" w:cs="Arial"/>
          <w:color w:val="000000"/>
          <w:sz w:val="22"/>
          <w:szCs w:val="22"/>
          <w:lang w:val="es-MX" w:eastAsia="en-US"/>
        </w:rPr>
        <w:t xml:space="preserve">, </w:t>
      </w:r>
      <w:r w:rsidRPr="00EB47F1">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EB47F1">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EB47F1">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3A907BED" w14:textId="77777777" w:rsidR="008F62D8" w:rsidRPr="00EB47F1" w:rsidRDefault="008F62D8" w:rsidP="004B3D3D">
      <w:pPr>
        <w:tabs>
          <w:tab w:val="left" w:pos="180"/>
        </w:tabs>
        <w:autoSpaceDE w:val="0"/>
        <w:autoSpaceDN w:val="0"/>
        <w:adjustRightInd w:val="0"/>
        <w:spacing w:line="240" w:lineRule="atLeast"/>
        <w:ind w:right="49"/>
        <w:jc w:val="both"/>
        <w:rPr>
          <w:rFonts w:ascii="Arial" w:eastAsia="Calibri" w:hAnsi="Arial" w:cs="Arial"/>
          <w:sz w:val="22"/>
          <w:szCs w:val="22"/>
          <w:lang w:val="es-MX" w:eastAsia="en-US"/>
        </w:rPr>
      </w:pPr>
    </w:p>
    <w:p w14:paraId="53EF0093" w14:textId="7D04403B" w:rsidR="008F62D8" w:rsidRPr="00EB47F1" w:rsidRDefault="008F62D8" w:rsidP="004B3D3D">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Es así </w:t>
      </w:r>
      <w:proofErr w:type="gramStart"/>
      <w:r w:rsidRPr="00EB47F1">
        <w:rPr>
          <w:rFonts w:ascii="Arial" w:eastAsia="Calibri" w:hAnsi="Arial" w:cs="Arial"/>
          <w:sz w:val="22"/>
          <w:szCs w:val="22"/>
          <w:lang w:val="es-MX" w:eastAsia="en-US"/>
        </w:rPr>
        <w:t>que</w:t>
      </w:r>
      <w:proofErr w:type="gramEnd"/>
      <w:r w:rsidRPr="00EB47F1">
        <w:rPr>
          <w:rFonts w:ascii="Arial" w:eastAsia="Calibri" w:hAnsi="Arial" w:cs="Arial"/>
          <w:sz w:val="22"/>
          <w:szCs w:val="22"/>
          <w:lang w:val="es-MX" w:eastAsia="en-US"/>
        </w:rPr>
        <w:t xml:space="preserve"> después de analizar la versi</w:t>
      </w:r>
      <w:r w:rsidR="00160DF8" w:rsidRPr="00EB47F1">
        <w:rPr>
          <w:rFonts w:ascii="Arial" w:eastAsia="Calibri" w:hAnsi="Arial" w:cs="Arial"/>
          <w:sz w:val="22"/>
          <w:szCs w:val="22"/>
          <w:lang w:val="es-MX" w:eastAsia="en-US"/>
        </w:rPr>
        <w:t>ó</w:t>
      </w:r>
      <w:r w:rsidRPr="00EB47F1">
        <w:rPr>
          <w:rFonts w:ascii="Arial" w:eastAsia="Calibri" w:hAnsi="Arial" w:cs="Arial"/>
          <w:sz w:val="22"/>
          <w:szCs w:val="22"/>
          <w:lang w:val="es-MX" w:eastAsia="en-US"/>
        </w:rPr>
        <w:t>n pública del acta de inicio de la auditoria 0</w:t>
      </w:r>
      <w:r w:rsidR="00160DF8" w:rsidRPr="00EB47F1">
        <w:rPr>
          <w:rFonts w:ascii="Arial" w:eastAsia="Calibri" w:hAnsi="Arial" w:cs="Arial"/>
          <w:sz w:val="22"/>
          <w:szCs w:val="22"/>
          <w:lang w:val="es-MX" w:eastAsia="en-US"/>
        </w:rPr>
        <w:t>1</w:t>
      </w:r>
      <w:r w:rsidRPr="00EB47F1">
        <w:rPr>
          <w:rFonts w:ascii="Arial" w:eastAsia="Calibri" w:hAnsi="Arial" w:cs="Arial"/>
          <w:sz w:val="22"/>
          <w:szCs w:val="22"/>
          <w:lang w:val="es-MX" w:eastAsia="en-US"/>
        </w:rPr>
        <w:t>/202</w:t>
      </w:r>
      <w:r w:rsidR="00160DF8" w:rsidRPr="00EB47F1">
        <w:rPr>
          <w:rFonts w:ascii="Arial" w:eastAsia="Calibri" w:hAnsi="Arial" w:cs="Arial"/>
          <w:sz w:val="22"/>
          <w:szCs w:val="22"/>
          <w:lang w:val="es-MX" w:eastAsia="en-US"/>
        </w:rPr>
        <w:t>2</w:t>
      </w:r>
      <w:r w:rsidRPr="00EB47F1">
        <w:rPr>
          <w:rFonts w:ascii="Arial" w:eastAsia="Calibri" w:hAnsi="Arial" w:cs="Arial"/>
          <w:sz w:val="22"/>
          <w:szCs w:val="22"/>
          <w:lang w:val="es-MX" w:eastAsia="en-US"/>
        </w:rPr>
        <w:t>, se somete a votación para la aprobación de la mismas, la cual arrojó un total de tres votos a favor.</w:t>
      </w:r>
    </w:p>
    <w:p w14:paraId="12F5DA34" w14:textId="77777777" w:rsidR="008F62D8" w:rsidRPr="00EB47F1" w:rsidRDefault="008F62D8" w:rsidP="008F62D8">
      <w:pPr>
        <w:spacing w:after="160" w:line="252" w:lineRule="auto"/>
        <w:ind w:right="-3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Y en base a lo anteriormente expuesto, se acuerda lo siguiente:</w:t>
      </w:r>
    </w:p>
    <w:p w14:paraId="5D6BCAD6" w14:textId="77777777" w:rsidR="004B3D3D" w:rsidRPr="00EB47F1" w:rsidRDefault="004B3D3D" w:rsidP="008F62D8">
      <w:pPr>
        <w:spacing w:after="160" w:line="254" w:lineRule="auto"/>
        <w:ind w:left="426" w:right="1134" w:firstLine="708"/>
        <w:jc w:val="both"/>
        <w:rPr>
          <w:rFonts w:ascii="Arial" w:eastAsia="Calibri" w:hAnsi="Arial" w:cs="Arial"/>
          <w:b/>
          <w:i/>
          <w:sz w:val="22"/>
          <w:szCs w:val="22"/>
          <w:u w:val="single"/>
          <w:lang w:val="es-MX" w:eastAsia="en-US"/>
        </w:rPr>
      </w:pPr>
    </w:p>
    <w:p w14:paraId="05944AD6" w14:textId="43B04C4C" w:rsidR="008F62D8" w:rsidRPr="00EB47F1" w:rsidRDefault="008F62D8" w:rsidP="008F62D8">
      <w:pPr>
        <w:spacing w:after="160" w:line="254" w:lineRule="auto"/>
        <w:ind w:left="426" w:right="1134" w:firstLine="708"/>
        <w:jc w:val="both"/>
        <w:rPr>
          <w:rFonts w:ascii="Arial" w:eastAsia="Calibri" w:hAnsi="Arial" w:cs="Arial"/>
          <w:b/>
          <w:i/>
          <w:caps/>
          <w:sz w:val="22"/>
          <w:szCs w:val="22"/>
          <w:u w:val="single"/>
          <w:lang w:val="es-MX" w:eastAsia="en-US"/>
        </w:rPr>
      </w:pPr>
      <w:r w:rsidRPr="00EB47F1">
        <w:rPr>
          <w:rFonts w:ascii="Arial" w:eastAsia="Calibri" w:hAnsi="Arial" w:cs="Arial"/>
          <w:b/>
          <w:i/>
          <w:sz w:val="22"/>
          <w:szCs w:val="22"/>
          <w:u w:val="single"/>
          <w:lang w:val="es-MX" w:eastAsia="en-US"/>
        </w:rPr>
        <w:t>ACU/SESEAJ/CT/</w:t>
      </w:r>
      <w:r w:rsidR="003A0C1C" w:rsidRPr="00EB47F1">
        <w:rPr>
          <w:rFonts w:ascii="Arial" w:eastAsia="Calibri" w:hAnsi="Arial" w:cs="Arial"/>
          <w:b/>
          <w:i/>
          <w:sz w:val="22"/>
          <w:szCs w:val="22"/>
          <w:u w:val="single"/>
          <w:lang w:val="es-MX" w:eastAsia="en-US"/>
        </w:rPr>
        <w:t>0</w:t>
      </w:r>
      <w:r w:rsidRPr="00EB47F1">
        <w:rPr>
          <w:rFonts w:ascii="Arial" w:eastAsia="Calibri" w:hAnsi="Arial" w:cs="Arial"/>
          <w:b/>
          <w:i/>
          <w:sz w:val="22"/>
          <w:szCs w:val="22"/>
          <w:u w:val="single"/>
          <w:lang w:val="es-MX" w:eastAsia="en-US"/>
        </w:rPr>
        <w:t>6/202</w:t>
      </w:r>
      <w:r w:rsidR="003A0C1C" w:rsidRPr="00EB47F1">
        <w:rPr>
          <w:rFonts w:ascii="Arial" w:eastAsia="Calibri" w:hAnsi="Arial" w:cs="Arial"/>
          <w:b/>
          <w:i/>
          <w:sz w:val="22"/>
          <w:szCs w:val="22"/>
          <w:u w:val="single"/>
          <w:lang w:val="es-MX" w:eastAsia="en-US"/>
        </w:rPr>
        <w:t>2</w:t>
      </w:r>
    </w:p>
    <w:p w14:paraId="25079ED4" w14:textId="25C97977" w:rsidR="008F62D8" w:rsidRPr="00EB47F1" w:rsidRDefault="008F62D8" w:rsidP="008F62D8">
      <w:pPr>
        <w:spacing w:after="160" w:line="252" w:lineRule="auto"/>
        <w:ind w:left="567" w:right="1134"/>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w:t>
      </w:r>
      <w:r w:rsidR="00F562E5" w:rsidRPr="00EB47F1">
        <w:rPr>
          <w:rFonts w:ascii="Arial" w:eastAsia="Calibri" w:hAnsi="Arial" w:cs="Arial"/>
          <w:i/>
          <w:sz w:val="22"/>
          <w:szCs w:val="22"/>
          <w:lang w:val="es-MX" w:eastAsia="en-US"/>
        </w:rPr>
        <w:t>C</w:t>
      </w:r>
      <w:r w:rsidRPr="00EB47F1">
        <w:rPr>
          <w:rFonts w:ascii="Arial" w:eastAsia="Calibri" w:hAnsi="Arial" w:cs="Arial"/>
          <w:b/>
          <w:i/>
          <w:sz w:val="22"/>
          <w:szCs w:val="22"/>
          <w:lang w:val="es-MX" w:eastAsia="en-US"/>
        </w:rPr>
        <w:t>onfirma la elaboración de las versiones pública de la auditoría interna 0</w:t>
      </w:r>
      <w:r w:rsidR="003A0C1C" w:rsidRPr="00EB47F1">
        <w:rPr>
          <w:rFonts w:ascii="Arial" w:eastAsia="Calibri" w:hAnsi="Arial" w:cs="Arial"/>
          <w:b/>
          <w:i/>
          <w:sz w:val="22"/>
          <w:szCs w:val="22"/>
          <w:lang w:val="es-MX" w:eastAsia="en-US"/>
        </w:rPr>
        <w:t>1</w:t>
      </w:r>
      <w:r w:rsidRPr="00EB47F1">
        <w:rPr>
          <w:rFonts w:ascii="Arial" w:eastAsia="Calibri" w:hAnsi="Arial" w:cs="Arial"/>
          <w:b/>
          <w:i/>
          <w:sz w:val="22"/>
          <w:szCs w:val="22"/>
          <w:lang w:val="es-MX" w:eastAsia="en-US"/>
        </w:rPr>
        <w:t>/202</w:t>
      </w:r>
      <w:r w:rsidR="003A0C1C" w:rsidRPr="00EB47F1">
        <w:rPr>
          <w:rFonts w:ascii="Arial" w:eastAsia="Calibri" w:hAnsi="Arial" w:cs="Arial"/>
          <w:b/>
          <w:i/>
          <w:sz w:val="22"/>
          <w:szCs w:val="22"/>
          <w:lang w:val="es-MX" w:eastAsia="en-US"/>
        </w:rPr>
        <w:t>2</w:t>
      </w:r>
      <w:r w:rsidRPr="00EB47F1">
        <w:rPr>
          <w:rFonts w:ascii="Arial" w:eastAsia="Calibri" w:hAnsi="Arial" w:cs="Arial"/>
          <w:b/>
          <w:i/>
          <w:sz w:val="22"/>
          <w:szCs w:val="22"/>
          <w:lang w:val="es-MX" w:eastAsia="en-US"/>
        </w:rPr>
        <w:t xml:space="preserve"> de la Secretaría Ejecutiva del Sistema Estatal Anticorrupción de Jalisco, </w:t>
      </w:r>
      <w:r w:rsidRPr="00EB47F1">
        <w:rPr>
          <w:rFonts w:ascii="Arial" w:eastAsia="Calibri" w:hAnsi="Arial" w:cs="Arial"/>
          <w:i/>
          <w:sz w:val="22"/>
          <w:szCs w:val="22"/>
          <w:lang w:val="es-MX" w:eastAsia="en-US"/>
        </w:rPr>
        <w:t xml:space="preserve">realizadas por el Órgano Interno de Control </w:t>
      </w:r>
      <w:r w:rsidRPr="00EB47F1">
        <w:rPr>
          <w:rFonts w:ascii="Arial" w:eastAsia="Calibri" w:hAnsi="Arial" w:cs="Arial"/>
          <w:i/>
          <w:sz w:val="22"/>
          <w:szCs w:val="22"/>
          <w:lang w:val="es-MX" w:eastAsia="en-US"/>
        </w:rPr>
        <w:lastRenderedPageBreak/>
        <w:t>de esta Secretaría Ejecutiva del Sistema Estatal Anticorrupción de Jalisco, por la que determinaron como datos personales:</w:t>
      </w:r>
      <w:r w:rsidRPr="00EB47F1">
        <w:rPr>
          <w:rFonts w:ascii="Arial" w:eastAsia="Calibri" w:hAnsi="Arial" w:cs="Arial"/>
          <w:b/>
          <w:bCs/>
          <w:i/>
          <w:sz w:val="22"/>
          <w:szCs w:val="22"/>
          <w:lang w:val="es-MX" w:eastAsia="en-US"/>
        </w:rPr>
        <w:t xml:space="preserve"> Número de identificación</w:t>
      </w:r>
      <w:r w:rsidR="003A0C1C" w:rsidRPr="00EB47F1">
        <w:rPr>
          <w:rFonts w:ascii="Arial" w:eastAsia="Calibri" w:hAnsi="Arial" w:cs="Arial"/>
          <w:b/>
          <w:bCs/>
          <w:i/>
          <w:sz w:val="22"/>
          <w:szCs w:val="22"/>
          <w:lang w:val="es-MX" w:eastAsia="en-US"/>
        </w:rPr>
        <w:t xml:space="preserve"> oficial</w:t>
      </w:r>
      <w:r w:rsidRPr="00EB47F1">
        <w:rPr>
          <w:rFonts w:ascii="Arial" w:eastAsia="Calibri" w:hAnsi="Arial" w:cs="Arial"/>
          <w:b/>
          <w:bCs/>
          <w:i/>
          <w:sz w:val="22"/>
          <w:szCs w:val="22"/>
          <w:lang w:val="es-MX" w:eastAsia="en-US"/>
        </w:rPr>
        <w:t>, Registro Federal de Contribuyentes, Edad, Estado civil y Entidad federativa de nacimiento</w:t>
      </w:r>
      <w:r w:rsidRPr="00EB47F1">
        <w:rPr>
          <w:rFonts w:ascii="Arial" w:eastAsia="Times New Roman" w:hAnsi="Arial" w:cs="Arial"/>
          <w:b/>
          <w:i/>
          <w:sz w:val="22"/>
          <w:szCs w:val="22"/>
          <w:lang w:val="es-ES"/>
        </w:rPr>
        <w:t xml:space="preserve">, </w:t>
      </w:r>
      <w:r w:rsidRPr="00EB47F1">
        <w:rPr>
          <w:rFonts w:ascii="Arial" w:eastAsia="Calibri" w:hAnsi="Arial" w:cs="Arial"/>
          <w:i/>
          <w:sz w:val="22"/>
          <w:szCs w:val="22"/>
          <w:lang w:val="es-MX" w:eastAsia="en-US"/>
        </w:rPr>
        <w:t>contenidos éstos en el acta de inicio de auditoria”.</w:t>
      </w:r>
    </w:p>
    <w:p w14:paraId="191A5040" w14:textId="218570D5" w:rsidR="008F62D8" w:rsidRPr="00EB47F1" w:rsidRDefault="008F62D8" w:rsidP="008F62D8">
      <w:pPr>
        <w:spacing w:line="252" w:lineRule="auto"/>
        <w:contextualSpacing/>
        <w:rPr>
          <w:rFonts w:ascii="Arial" w:hAnsi="Arial" w:cs="Arial"/>
          <w:b/>
          <w:bCs/>
          <w:sz w:val="22"/>
          <w:szCs w:val="22"/>
        </w:rPr>
      </w:pPr>
    </w:p>
    <w:p w14:paraId="3504298E" w14:textId="134624AF" w:rsidR="003A0C1C" w:rsidRPr="00EB47F1" w:rsidRDefault="004B3D3D" w:rsidP="003A0C1C">
      <w:pPr>
        <w:pStyle w:val="Prrafodelista"/>
        <w:numPr>
          <w:ilvl w:val="0"/>
          <w:numId w:val="19"/>
        </w:numPr>
        <w:spacing w:line="252" w:lineRule="auto"/>
        <w:contextualSpacing/>
        <w:rPr>
          <w:rFonts w:ascii="Arial" w:hAnsi="Arial" w:cs="Arial"/>
          <w:b/>
          <w:bCs/>
          <w:sz w:val="22"/>
          <w:szCs w:val="22"/>
        </w:rPr>
      </w:pPr>
      <w:r w:rsidRPr="00EB47F1">
        <w:rPr>
          <w:rFonts w:ascii="Arial" w:hAnsi="Arial" w:cs="Arial"/>
          <w:b/>
          <w:bCs/>
          <w:sz w:val="22"/>
          <w:szCs w:val="22"/>
        </w:rPr>
        <w:t>DAR VISTA AL COMITÉ DE TRANSPARENCIA, DEL OFICIO SE/DTP/022/2022, DE FECHA 31 DE MAYO, SIGNADO POR EL DIRECTOR DE TECNOLOGÍAS Y PLATAFORMAS DE ESTA SECRETARÍA EJECUTIVA</w:t>
      </w:r>
    </w:p>
    <w:p w14:paraId="3C322079" w14:textId="77777777" w:rsidR="004B3D3D" w:rsidRPr="00EB47F1" w:rsidRDefault="004B3D3D" w:rsidP="008167FA">
      <w:pPr>
        <w:spacing w:after="160" w:line="252" w:lineRule="auto"/>
        <w:ind w:right="-94"/>
        <w:jc w:val="both"/>
        <w:rPr>
          <w:rFonts w:ascii="Arial" w:hAnsi="Arial" w:cs="Arial"/>
          <w:sz w:val="22"/>
          <w:szCs w:val="22"/>
        </w:rPr>
      </w:pPr>
    </w:p>
    <w:p w14:paraId="73D285F8" w14:textId="2D13A86E" w:rsidR="00BD71D2" w:rsidRPr="00EB47F1" w:rsidRDefault="008167FA" w:rsidP="00FC23DC">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El Secretario de este Comité expone que, </w:t>
      </w:r>
      <w:r w:rsidR="0063044F" w:rsidRPr="00EB47F1">
        <w:rPr>
          <w:rFonts w:ascii="Arial" w:eastAsia="Calibri" w:hAnsi="Arial" w:cs="Arial"/>
          <w:iCs/>
          <w:sz w:val="22"/>
          <w:szCs w:val="22"/>
          <w:lang w:val="es-MX" w:eastAsia="en-US"/>
        </w:rPr>
        <w:t>como antecedente</w:t>
      </w:r>
      <w:r w:rsidR="00BD71D2" w:rsidRPr="00EB47F1">
        <w:rPr>
          <w:rFonts w:ascii="Arial" w:eastAsia="Calibri" w:hAnsi="Arial" w:cs="Arial"/>
          <w:iCs/>
          <w:sz w:val="22"/>
          <w:szCs w:val="22"/>
          <w:lang w:val="es-MX" w:eastAsia="en-US"/>
        </w:rPr>
        <w:t xml:space="preserve">, el Director de Tecnologías y Plataformas </w:t>
      </w:r>
      <w:r w:rsidR="00966075" w:rsidRPr="00EB47F1">
        <w:rPr>
          <w:rFonts w:ascii="Arial" w:eastAsia="Calibri" w:hAnsi="Arial" w:cs="Arial"/>
          <w:iCs/>
          <w:sz w:val="22"/>
          <w:szCs w:val="22"/>
          <w:lang w:val="es-MX" w:eastAsia="en-US"/>
        </w:rPr>
        <w:t xml:space="preserve">así como </w:t>
      </w:r>
      <w:r w:rsidR="00BD71D2" w:rsidRPr="00EB47F1">
        <w:rPr>
          <w:rFonts w:ascii="Arial" w:eastAsia="Calibri" w:hAnsi="Arial" w:cs="Arial"/>
          <w:iCs/>
          <w:sz w:val="22"/>
          <w:szCs w:val="22"/>
          <w:lang w:val="es-MX" w:eastAsia="en-US"/>
        </w:rPr>
        <w:t>el Subdirector de Operación de Servicios</w:t>
      </w:r>
      <w:r w:rsidR="005701C0" w:rsidRPr="00EB47F1">
        <w:rPr>
          <w:rFonts w:ascii="Arial" w:eastAsia="Calibri" w:hAnsi="Arial" w:cs="Arial"/>
          <w:iCs/>
          <w:sz w:val="22"/>
          <w:szCs w:val="22"/>
          <w:lang w:val="es-MX" w:eastAsia="en-US"/>
        </w:rPr>
        <w:t xml:space="preserve"> de esta </w:t>
      </w:r>
      <w:proofErr w:type="gramStart"/>
      <w:r w:rsidR="005701C0" w:rsidRPr="00EB47F1">
        <w:rPr>
          <w:rFonts w:ascii="Arial" w:eastAsia="Calibri" w:hAnsi="Arial" w:cs="Arial"/>
          <w:iCs/>
          <w:sz w:val="22"/>
          <w:szCs w:val="22"/>
          <w:lang w:val="es-MX" w:eastAsia="en-US"/>
        </w:rPr>
        <w:t xml:space="preserve">Secretaría, </w:t>
      </w:r>
      <w:r w:rsidR="00BD71D2" w:rsidRPr="00EB47F1">
        <w:rPr>
          <w:rFonts w:ascii="Arial" w:eastAsia="Calibri" w:hAnsi="Arial" w:cs="Arial"/>
          <w:iCs/>
          <w:sz w:val="22"/>
          <w:szCs w:val="22"/>
          <w:lang w:val="es-MX" w:eastAsia="en-US"/>
        </w:rPr>
        <w:t xml:space="preserve"> </w:t>
      </w:r>
      <w:r w:rsidR="00966075" w:rsidRPr="00EB47F1">
        <w:rPr>
          <w:rFonts w:ascii="Arial" w:eastAsia="Calibri" w:hAnsi="Arial" w:cs="Arial"/>
          <w:iCs/>
          <w:sz w:val="22"/>
          <w:szCs w:val="22"/>
          <w:lang w:val="es-MX" w:eastAsia="en-US"/>
        </w:rPr>
        <w:t>registraron</w:t>
      </w:r>
      <w:proofErr w:type="gramEnd"/>
      <w:r w:rsidR="00966075" w:rsidRPr="00EB47F1">
        <w:rPr>
          <w:rFonts w:ascii="Arial" w:eastAsia="Calibri" w:hAnsi="Arial" w:cs="Arial"/>
          <w:iCs/>
          <w:sz w:val="22"/>
          <w:szCs w:val="22"/>
          <w:lang w:val="es-MX" w:eastAsia="en-US"/>
        </w:rPr>
        <w:t xml:space="preserve"> la recepción de</w:t>
      </w:r>
      <w:r w:rsidR="00BD71D2" w:rsidRPr="00EB47F1">
        <w:rPr>
          <w:rFonts w:ascii="Arial" w:eastAsia="Calibri" w:hAnsi="Arial" w:cs="Arial"/>
          <w:iCs/>
          <w:sz w:val="22"/>
          <w:szCs w:val="22"/>
          <w:lang w:val="es-MX" w:eastAsia="en-US"/>
        </w:rPr>
        <w:t xml:space="preserve"> un correo </w:t>
      </w:r>
      <w:r w:rsidR="00966075" w:rsidRPr="00EB47F1">
        <w:rPr>
          <w:rFonts w:ascii="Arial" w:eastAsia="Calibri" w:hAnsi="Arial" w:cs="Arial"/>
          <w:iCs/>
          <w:sz w:val="22"/>
          <w:szCs w:val="22"/>
          <w:lang w:val="es-MX" w:eastAsia="en-US"/>
        </w:rPr>
        <w:t xml:space="preserve">electrónico </w:t>
      </w:r>
      <w:r w:rsidR="00BD71D2" w:rsidRPr="00EB47F1">
        <w:rPr>
          <w:rFonts w:ascii="Arial" w:eastAsia="Calibri" w:hAnsi="Arial" w:cs="Arial"/>
          <w:iCs/>
          <w:sz w:val="22"/>
          <w:szCs w:val="22"/>
          <w:lang w:val="es-MX" w:eastAsia="en-US"/>
        </w:rPr>
        <w:t xml:space="preserve">el día 27 de abril del año en curso, en el que se solicita </w:t>
      </w:r>
      <w:r w:rsidR="00966075" w:rsidRPr="00EB47F1">
        <w:rPr>
          <w:rFonts w:ascii="Arial" w:eastAsia="Calibri" w:hAnsi="Arial" w:cs="Arial"/>
          <w:iCs/>
          <w:sz w:val="22"/>
          <w:szCs w:val="22"/>
          <w:lang w:val="es-MX" w:eastAsia="en-US"/>
        </w:rPr>
        <w:t xml:space="preserve">lo siguiente: </w:t>
      </w:r>
      <w:r w:rsidR="00966075" w:rsidRPr="00EB47F1">
        <w:rPr>
          <w:rFonts w:ascii="Arial" w:eastAsia="Calibri" w:hAnsi="Arial" w:cs="Arial"/>
          <w:i/>
          <w:sz w:val="22"/>
          <w:szCs w:val="22"/>
          <w:lang w:val="es-MX" w:eastAsia="en-US"/>
        </w:rPr>
        <w:t>“</w:t>
      </w:r>
      <w:r w:rsidR="004E3EFC" w:rsidRPr="00EB47F1">
        <w:rPr>
          <w:rFonts w:ascii="Arial" w:eastAsia="Calibri" w:hAnsi="Arial" w:cs="Arial"/>
          <w:i/>
          <w:sz w:val="22"/>
          <w:szCs w:val="22"/>
          <w:lang w:val="es-MX" w:eastAsia="en-US"/>
        </w:rPr>
        <w:t>Buenas Tardes le envió un oficio para autorización para ayuda de soporte</w:t>
      </w:r>
      <w:r w:rsidR="00966075" w:rsidRPr="00EB47F1">
        <w:rPr>
          <w:rFonts w:ascii="Arial" w:eastAsia="Calibri" w:hAnsi="Arial" w:cs="Arial"/>
          <w:i/>
          <w:sz w:val="22"/>
          <w:szCs w:val="22"/>
          <w:lang w:val="es-MX" w:eastAsia="en-US"/>
        </w:rPr>
        <w:t>”</w:t>
      </w:r>
      <w:r w:rsidR="00BD71D2" w:rsidRPr="00EB47F1">
        <w:rPr>
          <w:rFonts w:ascii="Arial" w:eastAsia="Calibri" w:hAnsi="Arial" w:cs="Arial"/>
          <w:iCs/>
          <w:sz w:val="22"/>
          <w:szCs w:val="22"/>
          <w:lang w:val="es-MX" w:eastAsia="en-US"/>
        </w:rPr>
        <w:t xml:space="preserve">, lo anterior como se puede observar, en </w:t>
      </w:r>
      <w:r w:rsidR="004E3EFC" w:rsidRPr="00EB47F1">
        <w:rPr>
          <w:rFonts w:ascii="Arial" w:eastAsia="Calibri" w:hAnsi="Arial" w:cs="Arial"/>
          <w:iCs/>
          <w:sz w:val="22"/>
          <w:szCs w:val="22"/>
          <w:lang w:val="es-MX" w:eastAsia="en-US"/>
        </w:rPr>
        <w:t>la siguiente impresión de pantalla del</w:t>
      </w:r>
      <w:r w:rsidR="00BD71D2" w:rsidRPr="00EB47F1">
        <w:rPr>
          <w:rFonts w:ascii="Arial" w:eastAsia="Calibri" w:hAnsi="Arial" w:cs="Arial"/>
          <w:iCs/>
          <w:sz w:val="22"/>
          <w:szCs w:val="22"/>
          <w:lang w:val="es-MX" w:eastAsia="en-US"/>
        </w:rPr>
        <w:t xml:space="preserve"> correo mencionado.</w:t>
      </w:r>
    </w:p>
    <w:p w14:paraId="41A64D34" w14:textId="5FB7D934" w:rsidR="0063044F" w:rsidRPr="00EB47F1" w:rsidRDefault="00BD71D2" w:rsidP="008167FA">
      <w:pPr>
        <w:spacing w:after="160" w:line="252" w:lineRule="auto"/>
        <w:ind w:right="-94"/>
        <w:jc w:val="both"/>
        <w:rPr>
          <w:rFonts w:ascii="Arial" w:eastAsia="Calibri" w:hAnsi="Arial" w:cs="Arial"/>
          <w:iCs/>
          <w:sz w:val="22"/>
          <w:szCs w:val="22"/>
          <w:lang w:val="es-MX" w:eastAsia="en-US"/>
        </w:rPr>
      </w:pPr>
      <w:r w:rsidRPr="00EB47F1">
        <w:rPr>
          <w:rFonts w:ascii="Arial" w:hAnsi="Arial" w:cs="Arial"/>
          <w:noProof/>
          <w:sz w:val="22"/>
          <w:szCs w:val="22"/>
        </w:rPr>
        <w:drawing>
          <wp:inline distT="0" distB="0" distL="0" distR="0" wp14:anchorId="1BA9D2B7" wp14:editId="35B1B56B">
            <wp:extent cx="5612130" cy="4140200"/>
            <wp:effectExtent l="0" t="0" r="7620" b="0"/>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140200"/>
                    </a:xfrm>
                    <a:prstGeom prst="rect">
                      <a:avLst/>
                    </a:prstGeom>
                    <a:noFill/>
                    <a:ln>
                      <a:noFill/>
                    </a:ln>
                  </pic:spPr>
                </pic:pic>
              </a:graphicData>
            </a:graphic>
          </wp:inline>
        </w:drawing>
      </w:r>
      <w:r w:rsidRPr="00EB47F1">
        <w:rPr>
          <w:rFonts w:ascii="Arial" w:eastAsia="Calibri" w:hAnsi="Arial" w:cs="Arial"/>
          <w:iCs/>
          <w:sz w:val="22"/>
          <w:szCs w:val="22"/>
          <w:lang w:val="es-MX" w:eastAsia="en-US"/>
        </w:rPr>
        <w:t xml:space="preserve"> </w:t>
      </w:r>
    </w:p>
    <w:p w14:paraId="45CB2A5C" w14:textId="3F47DE7B" w:rsidR="0063044F" w:rsidRPr="00EB47F1" w:rsidRDefault="00BD71D2" w:rsidP="00FC23DC">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Posteriormente el </w:t>
      </w:r>
      <w:proofErr w:type="gramStart"/>
      <w:r w:rsidRPr="00EB47F1">
        <w:rPr>
          <w:rFonts w:ascii="Arial" w:eastAsia="Calibri" w:hAnsi="Arial" w:cs="Arial"/>
          <w:iCs/>
          <w:sz w:val="22"/>
          <w:szCs w:val="22"/>
          <w:lang w:val="es-MX" w:eastAsia="en-US"/>
        </w:rPr>
        <w:t>Subdirector</w:t>
      </w:r>
      <w:proofErr w:type="gramEnd"/>
      <w:r w:rsidRPr="00EB47F1">
        <w:rPr>
          <w:rFonts w:ascii="Arial" w:eastAsia="Calibri" w:hAnsi="Arial" w:cs="Arial"/>
          <w:iCs/>
          <w:sz w:val="22"/>
          <w:szCs w:val="22"/>
          <w:lang w:val="es-MX" w:eastAsia="en-US"/>
        </w:rPr>
        <w:t xml:space="preserve"> de Operación de Servicios, dio contestación a dicho </w:t>
      </w:r>
      <w:r w:rsidR="00FC23DC" w:rsidRPr="00EB47F1">
        <w:rPr>
          <w:rFonts w:ascii="Arial" w:eastAsia="Calibri" w:hAnsi="Arial" w:cs="Arial"/>
          <w:iCs/>
          <w:sz w:val="22"/>
          <w:szCs w:val="22"/>
          <w:lang w:val="es-MX" w:eastAsia="en-US"/>
        </w:rPr>
        <w:t>correo, el</w:t>
      </w:r>
      <w:r w:rsidRPr="00EB47F1">
        <w:rPr>
          <w:rFonts w:ascii="Arial" w:eastAsia="Calibri" w:hAnsi="Arial" w:cs="Arial"/>
          <w:iCs/>
          <w:sz w:val="22"/>
          <w:szCs w:val="22"/>
          <w:lang w:val="es-MX" w:eastAsia="en-US"/>
        </w:rPr>
        <w:t xml:space="preserve"> día </w:t>
      </w:r>
      <w:r w:rsidR="003F7ED3" w:rsidRPr="00EB47F1">
        <w:rPr>
          <w:rFonts w:ascii="Arial" w:eastAsia="Calibri" w:hAnsi="Arial" w:cs="Arial"/>
          <w:iCs/>
          <w:sz w:val="22"/>
          <w:szCs w:val="22"/>
          <w:lang w:val="es-MX" w:eastAsia="en-US"/>
        </w:rPr>
        <w:t>28 de abril del año en curso,</w:t>
      </w:r>
      <w:r w:rsidR="004E3EFC" w:rsidRPr="00EB47F1">
        <w:rPr>
          <w:rFonts w:ascii="Arial" w:eastAsia="Calibri" w:hAnsi="Arial" w:cs="Arial"/>
          <w:iCs/>
          <w:sz w:val="22"/>
          <w:szCs w:val="22"/>
          <w:lang w:val="es-MX" w:eastAsia="en-US"/>
        </w:rPr>
        <w:t xml:space="preserve"> manifestando</w:t>
      </w:r>
      <w:r w:rsidR="003F7ED3" w:rsidRPr="00EB47F1">
        <w:rPr>
          <w:rFonts w:ascii="Arial" w:eastAsia="Calibri" w:hAnsi="Arial" w:cs="Arial"/>
          <w:iCs/>
          <w:sz w:val="22"/>
          <w:szCs w:val="22"/>
          <w:lang w:val="es-MX" w:eastAsia="en-US"/>
        </w:rPr>
        <w:t xml:space="preserve"> </w:t>
      </w:r>
      <w:r w:rsidR="004E3EFC" w:rsidRPr="00EB47F1">
        <w:rPr>
          <w:rFonts w:ascii="Arial" w:eastAsia="Calibri" w:hAnsi="Arial" w:cs="Arial"/>
          <w:iCs/>
          <w:sz w:val="22"/>
          <w:szCs w:val="22"/>
          <w:lang w:val="es-MX" w:eastAsia="en-US"/>
        </w:rPr>
        <w:t>lo que a continuación se describe: “</w:t>
      </w:r>
      <w:r w:rsidR="004E3EFC" w:rsidRPr="00EB47F1">
        <w:rPr>
          <w:rFonts w:ascii="Arial" w:eastAsia="Calibri" w:hAnsi="Arial" w:cs="Arial"/>
          <w:i/>
          <w:sz w:val="22"/>
          <w:szCs w:val="22"/>
          <w:lang w:val="es-MX" w:eastAsia="en-US"/>
        </w:rPr>
        <w:t>No se visualiza el oficio y tampoco viene como anexo nos lo puede enviar de nuevo por favor</w:t>
      </w:r>
      <w:r w:rsidR="004E3EFC" w:rsidRPr="00EB47F1">
        <w:rPr>
          <w:rFonts w:ascii="Arial" w:eastAsia="Calibri" w:hAnsi="Arial" w:cs="Arial"/>
          <w:iCs/>
          <w:sz w:val="22"/>
          <w:szCs w:val="22"/>
          <w:lang w:val="es-MX" w:eastAsia="en-US"/>
        </w:rPr>
        <w:t>”</w:t>
      </w:r>
      <w:r w:rsidR="003F7ED3" w:rsidRPr="00EB47F1">
        <w:rPr>
          <w:rFonts w:ascii="Arial" w:eastAsia="Calibri" w:hAnsi="Arial" w:cs="Arial"/>
          <w:iCs/>
          <w:sz w:val="22"/>
          <w:szCs w:val="22"/>
          <w:lang w:val="es-MX" w:eastAsia="en-US"/>
        </w:rPr>
        <w:t xml:space="preserve">, lo </w:t>
      </w:r>
      <w:r w:rsidR="003F7ED3" w:rsidRPr="00EB47F1">
        <w:rPr>
          <w:rFonts w:ascii="Arial" w:eastAsia="Calibri" w:hAnsi="Arial" w:cs="Arial"/>
          <w:iCs/>
          <w:sz w:val="22"/>
          <w:szCs w:val="22"/>
          <w:lang w:val="es-MX" w:eastAsia="en-US"/>
        </w:rPr>
        <w:lastRenderedPageBreak/>
        <w:t>anterior como se puede constatar en la contestación</w:t>
      </w:r>
      <w:r w:rsidR="00B3481B" w:rsidRPr="00EB47F1">
        <w:rPr>
          <w:rFonts w:ascii="Arial" w:eastAsia="Calibri" w:hAnsi="Arial" w:cs="Arial"/>
          <w:iCs/>
          <w:sz w:val="22"/>
          <w:szCs w:val="22"/>
          <w:lang w:val="es-MX" w:eastAsia="en-US"/>
        </w:rPr>
        <w:t xml:space="preserve"> que se llev</w:t>
      </w:r>
      <w:r w:rsidR="00FC23DC" w:rsidRPr="00EB47F1">
        <w:rPr>
          <w:rFonts w:ascii="Arial" w:eastAsia="Calibri" w:hAnsi="Arial" w:cs="Arial"/>
          <w:iCs/>
          <w:sz w:val="22"/>
          <w:szCs w:val="22"/>
          <w:lang w:val="es-MX" w:eastAsia="en-US"/>
        </w:rPr>
        <w:t>ó</w:t>
      </w:r>
      <w:r w:rsidR="00B3481B" w:rsidRPr="00EB47F1">
        <w:rPr>
          <w:rFonts w:ascii="Arial" w:eastAsia="Calibri" w:hAnsi="Arial" w:cs="Arial"/>
          <w:iCs/>
          <w:sz w:val="22"/>
          <w:szCs w:val="22"/>
          <w:lang w:val="es-MX" w:eastAsia="en-US"/>
        </w:rPr>
        <w:t xml:space="preserve"> </w:t>
      </w:r>
      <w:r w:rsidR="00FC23DC" w:rsidRPr="00EB47F1">
        <w:rPr>
          <w:rFonts w:ascii="Arial" w:eastAsia="Calibri" w:hAnsi="Arial" w:cs="Arial"/>
          <w:iCs/>
          <w:sz w:val="22"/>
          <w:szCs w:val="22"/>
          <w:lang w:val="es-MX" w:eastAsia="en-US"/>
        </w:rPr>
        <w:t>a cabo</w:t>
      </w:r>
      <w:r w:rsidR="00B3481B" w:rsidRPr="00EB47F1">
        <w:rPr>
          <w:rFonts w:ascii="Arial" w:eastAsia="Calibri" w:hAnsi="Arial" w:cs="Arial"/>
          <w:iCs/>
          <w:sz w:val="22"/>
          <w:szCs w:val="22"/>
          <w:lang w:val="es-MX" w:eastAsia="en-US"/>
        </w:rPr>
        <w:t xml:space="preserve"> mediante correo electrónico, como se puede constatar en la impresión de pantalla</w:t>
      </w:r>
      <w:r w:rsidR="00FC23DC" w:rsidRPr="00EB47F1">
        <w:rPr>
          <w:rFonts w:ascii="Arial" w:eastAsia="Calibri" w:hAnsi="Arial" w:cs="Arial"/>
          <w:iCs/>
          <w:sz w:val="22"/>
          <w:szCs w:val="22"/>
          <w:lang w:val="es-MX" w:eastAsia="en-US"/>
        </w:rPr>
        <w:t xml:space="preserve"> del correo</w:t>
      </w:r>
      <w:r w:rsidR="003F7ED3" w:rsidRPr="00EB47F1">
        <w:rPr>
          <w:rFonts w:ascii="Arial" w:eastAsia="Calibri" w:hAnsi="Arial" w:cs="Arial"/>
          <w:iCs/>
          <w:sz w:val="22"/>
          <w:szCs w:val="22"/>
          <w:lang w:val="es-MX" w:eastAsia="en-US"/>
        </w:rPr>
        <w:t>.</w:t>
      </w:r>
    </w:p>
    <w:p w14:paraId="2262670F" w14:textId="6FBB8DA3" w:rsidR="003F7ED3" w:rsidRPr="00EB47F1" w:rsidRDefault="003F7ED3" w:rsidP="008167FA">
      <w:pPr>
        <w:spacing w:after="160" w:line="252" w:lineRule="auto"/>
        <w:ind w:right="-94"/>
        <w:jc w:val="both"/>
        <w:rPr>
          <w:rFonts w:ascii="Arial" w:eastAsia="Calibri" w:hAnsi="Arial" w:cs="Arial"/>
          <w:iCs/>
          <w:sz w:val="22"/>
          <w:szCs w:val="22"/>
          <w:lang w:val="es-MX" w:eastAsia="en-US"/>
        </w:rPr>
      </w:pPr>
      <w:r w:rsidRPr="00EB47F1">
        <w:rPr>
          <w:rFonts w:ascii="Arial" w:hAnsi="Arial" w:cs="Arial"/>
          <w:noProof/>
          <w:sz w:val="22"/>
          <w:szCs w:val="22"/>
        </w:rPr>
        <w:drawing>
          <wp:inline distT="0" distB="0" distL="0" distR="0" wp14:anchorId="6B747061" wp14:editId="0574AF62">
            <wp:extent cx="5612130" cy="5469255"/>
            <wp:effectExtent l="0" t="0" r="7620" b="0"/>
            <wp:docPr id="3" name="Imagen 3"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 Correo electrónic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469255"/>
                    </a:xfrm>
                    <a:prstGeom prst="rect">
                      <a:avLst/>
                    </a:prstGeom>
                    <a:noFill/>
                    <a:ln>
                      <a:noFill/>
                    </a:ln>
                  </pic:spPr>
                </pic:pic>
              </a:graphicData>
            </a:graphic>
          </wp:inline>
        </w:drawing>
      </w:r>
    </w:p>
    <w:p w14:paraId="3BF8DCBB" w14:textId="6A85687C" w:rsidR="003F7ED3" w:rsidRPr="00EB47F1" w:rsidRDefault="003F7ED3" w:rsidP="008167FA">
      <w:pPr>
        <w:spacing w:after="160" w:line="252" w:lineRule="auto"/>
        <w:ind w:right="-94"/>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A</w:t>
      </w:r>
      <w:r w:rsidR="00B3481B" w:rsidRPr="00EB47F1">
        <w:rPr>
          <w:rFonts w:ascii="Arial" w:eastAsia="Calibri" w:hAnsi="Arial" w:cs="Arial"/>
          <w:iCs/>
          <w:sz w:val="22"/>
          <w:szCs w:val="22"/>
          <w:lang w:val="es-MX" w:eastAsia="en-US"/>
        </w:rPr>
        <w:t>cto seguido, la</w:t>
      </w:r>
      <w:r w:rsidRPr="00EB47F1">
        <w:rPr>
          <w:rFonts w:ascii="Arial" w:eastAsia="Calibri" w:hAnsi="Arial" w:cs="Arial"/>
          <w:iCs/>
          <w:sz w:val="22"/>
          <w:szCs w:val="22"/>
          <w:lang w:val="es-MX" w:eastAsia="en-US"/>
        </w:rPr>
        <w:t xml:space="preserve"> Contraloría del H. Ayuntamiento de Hostotipaquillo, e</w:t>
      </w:r>
      <w:r w:rsidR="00B3481B" w:rsidRPr="00EB47F1">
        <w:rPr>
          <w:rFonts w:ascii="Arial" w:eastAsia="Calibri" w:hAnsi="Arial" w:cs="Arial"/>
          <w:iCs/>
          <w:sz w:val="22"/>
          <w:szCs w:val="22"/>
          <w:lang w:val="es-MX" w:eastAsia="en-US"/>
        </w:rPr>
        <w:t xml:space="preserve">n respuesta al correo del </w:t>
      </w:r>
      <w:r w:rsidR="00FC23DC" w:rsidRPr="00EB47F1">
        <w:rPr>
          <w:rFonts w:ascii="Arial" w:eastAsia="Calibri" w:hAnsi="Arial" w:cs="Arial"/>
          <w:iCs/>
          <w:sz w:val="22"/>
          <w:szCs w:val="22"/>
          <w:lang w:val="es-MX" w:eastAsia="en-US"/>
        </w:rPr>
        <w:t>Subdirector de Operación de Servicios,</w:t>
      </w:r>
      <w:r w:rsidR="00B3481B" w:rsidRPr="00EB47F1">
        <w:rPr>
          <w:rFonts w:ascii="Arial" w:eastAsia="Calibri" w:hAnsi="Arial" w:cs="Arial"/>
          <w:iCs/>
          <w:sz w:val="22"/>
          <w:szCs w:val="22"/>
          <w:lang w:val="es-MX" w:eastAsia="en-US"/>
        </w:rPr>
        <w:t xml:space="preserve"> el</w:t>
      </w:r>
      <w:r w:rsidRPr="00EB47F1">
        <w:rPr>
          <w:rFonts w:ascii="Arial" w:eastAsia="Calibri" w:hAnsi="Arial" w:cs="Arial"/>
          <w:iCs/>
          <w:sz w:val="22"/>
          <w:szCs w:val="22"/>
          <w:lang w:val="es-MX" w:eastAsia="en-US"/>
        </w:rPr>
        <w:t xml:space="preserve"> día 28 de abril a las 9 horas con 21 minutos</w:t>
      </w:r>
      <w:r w:rsidR="00B3481B" w:rsidRPr="00EB47F1">
        <w:rPr>
          <w:rFonts w:ascii="Arial" w:eastAsia="Calibri" w:hAnsi="Arial" w:cs="Arial"/>
          <w:iCs/>
          <w:sz w:val="22"/>
          <w:szCs w:val="22"/>
          <w:lang w:val="es-MX" w:eastAsia="en-US"/>
        </w:rPr>
        <w:t>, env</w:t>
      </w:r>
      <w:r w:rsidR="00FC23DC" w:rsidRPr="00EB47F1">
        <w:rPr>
          <w:rFonts w:ascii="Arial" w:eastAsia="Calibri" w:hAnsi="Arial" w:cs="Arial"/>
          <w:iCs/>
          <w:sz w:val="22"/>
          <w:szCs w:val="22"/>
          <w:lang w:val="es-MX" w:eastAsia="en-US"/>
        </w:rPr>
        <w:t>ía</w:t>
      </w:r>
      <w:r w:rsidR="00B3481B" w:rsidRPr="00EB47F1">
        <w:rPr>
          <w:rFonts w:ascii="Arial" w:eastAsia="Calibri" w:hAnsi="Arial" w:cs="Arial"/>
          <w:iCs/>
          <w:sz w:val="22"/>
          <w:szCs w:val="22"/>
          <w:lang w:val="es-MX" w:eastAsia="en-US"/>
        </w:rPr>
        <w:t xml:space="preserve"> nuevamente un correo electrónico en el cual contiene un archivo adjunto</w:t>
      </w:r>
      <w:r w:rsidR="00FC23DC" w:rsidRPr="00EB47F1">
        <w:rPr>
          <w:rFonts w:ascii="Arial" w:eastAsia="Calibri" w:hAnsi="Arial" w:cs="Arial"/>
          <w:iCs/>
          <w:sz w:val="22"/>
          <w:szCs w:val="22"/>
          <w:lang w:val="es-MX" w:eastAsia="en-US"/>
        </w:rPr>
        <w:t>,</w:t>
      </w:r>
      <w:r w:rsidR="00B3481B" w:rsidRPr="00EB47F1">
        <w:rPr>
          <w:rFonts w:ascii="Arial" w:eastAsia="Calibri" w:hAnsi="Arial" w:cs="Arial"/>
          <w:iCs/>
          <w:sz w:val="22"/>
          <w:szCs w:val="22"/>
          <w:lang w:val="es-MX" w:eastAsia="en-US"/>
        </w:rPr>
        <w:t xml:space="preserve"> sin manifestar el contenido del mismo, por lo que una vez que el </w:t>
      </w:r>
      <w:r w:rsidR="00FC23DC" w:rsidRPr="00EB47F1">
        <w:rPr>
          <w:rFonts w:ascii="Arial" w:eastAsia="Calibri" w:hAnsi="Arial" w:cs="Arial"/>
          <w:iCs/>
          <w:sz w:val="22"/>
          <w:szCs w:val="22"/>
          <w:lang w:val="es-MX" w:eastAsia="en-US"/>
        </w:rPr>
        <w:t xml:space="preserve">Director de Tecnologías y Plataformas </w:t>
      </w:r>
      <w:r w:rsidR="00B3481B" w:rsidRPr="00EB47F1">
        <w:rPr>
          <w:rFonts w:ascii="Arial" w:eastAsia="Calibri" w:hAnsi="Arial" w:cs="Arial"/>
          <w:iCs/>
          <w:sz w:val="22"/>
          <w:szCs w:val="22"/>
          <w:lang w:val="es-MX" w:eastAsia="en-US"/>
        </w:rPr>
        <w:t>abrió el documento denominado “</w:t>
      </w:r>
      <w:r w:rsidR="00FC23DC" w:rsidRPr="00EB47F1">
        <w:rPr>
          <w:rFonts w:ascii="Arial" w:eastAsia="Calibri" w:hAnsi="Arial" w:cs="Arial"/>
          <w:iCs/>
          <w:sz w:val="22"/>
          <w:szCs w:val="22"/>
          <w:lang w:val="es-MX" w:eastAsia="en-US"/>
        </w:rPr>
        <w:t>Autorización</w:t>
      </w:r>
      <w:r w:rsidR="00B3481B" w:rsidRPr="00EB47F1">
        <w:rPr>
          <w:rFonts w:ascii="Arial" w:eastAsia="Calibri" w:hAnsi="Arial" w:cs="Arial"/>
          <w:iCs/>
          <w:sz w:val="22"/>
          <w:szCs w:val="22"/>
          <w:lang w:val="es-MX" w:eastAsia="en-US"/>
        </w:rPr>
        <w:t>”</w:t>
      </w:r>
      <w:r w:rsidR="00FC23DC" w:rsidRPr="00EB47F1">
        <w:rPr>
          <w:rFonts w:ascii="Arial" w:eastAsia="Calibri" w:hAnsi="Arial" w:cs="Arial"/>
          <w:iCs/>
          <w:sz w:val="22"/>
          <w:szCs w:val="22"/>
          <w:lang w:val="es-MX" w:eastAsia="en-US"/>
        </w:rPr>
        <w:t>,</w:t>
      </w:r>
      <w:r w:rsidR="00B3481B" w:rsidRPr="00EB47F1">
        <w:rPr>
          <w:rFonts w:ascii="Arial" w:eastAsia="Calibri" w:hAnsi="Arial" w:cs="Arial"/>
          <w:iCs/>
          <w:sz w:val="22"/>
          <w:szCs w:val="22"/>
          <w:lang w:val="es-MX" w:eastAsia="en-US"/>
        </w:rPr>
        <w:t xml:space="preserve"> el Dr. </w:t>
      </w:r>
      <w:r w:rsidR="00FC23DC" w:rsidRPr="00EB47F1">
        <w:rPr>
          <w:rFonts w:ascii="Arial" w:eastAsia="Calibri" w:hAnsi="Arial" w:cs="Arial"/>
          <w:iCs/>
          <w:sz w:val="22"/>
          <w:szCs w:val="22"/>
          <w:lang w:val="es-MX" w:eastAsia="en-US"/>
        </w:rPr>
        <w:t xml:space="preserve">Carlos Alberto Franco </w:t>
      </w:r>
      <w:proofErr w:type="spellStart"/>
      <w:r w:rsidR="00FC23DC" w:rsidRPr="00EB47F1">
        <w:rPr>
          <w:rFonts w:ascii="Arial" w:eastAsia="Calibri" w:hAnsi="Arial" w:cs="Arial"/>
          <w:iCs/>
          <w:sz w:val="22"/>
          <w:szCs w:val="22"/>
          <w:lang w:val="es-MX" w:eastAsia="en-US"/>
        </w:rPr>
        <w:t>Reboreda</w:t>
      </w:r>
      <w:proofErr w:type="spellEnd"/>
      <w:r w:rsidR="00FC23DC" w:rsidRPr="00EB47F1">
        <w:rPr>
          <w:rFonts w:ascii="Arial" w:eastAsia="Calibri" w:hAnsi="Arial" w:cs="Arial"/>
          <w:iCs/>
          <w:sz w:val="22"/>
          <w:szCs w:val="22"/>
          <w:lang w:val="es-MX" w:eastAsia="en-US"/>
        </w:rPr>
        <w:t xml:space="preserve">, advirtió </w:t>
      </w:r>
      <w:r w:rsidR="00B3481B" w:rsidRPr="00EB47F1">
        <w:rPr>
          <w:rFonts w:ascii="Arial" w:eastAsia="Calibri" w:hAnsi="Arial" w:cs="Arial"/>
          <w:iCs/>
          <w:sz w:val="22"/>
          <w:szCs w:val="22"/>
          <w:lang w:val="es-MX" w:eastAsia="en-US"/>
        </w:rPr>
        <w:t>que contenía datos personales tales como; RFC</w:t>
      </w:r>
      <w:r w:rsidR="005701C0" w:rsidRPr="00EB47F1">
        <w:rPr>
          <w:rFonts w:ascii="Arial" w:eastAsia="Calibri" w:hAnsi="Arial" w:cs="Arial"/>
          <w:iCs/>
          <w:sz w:val="22"/>
          <w:szCs w:val="22"/>
          <w:lang w:val="es-MX" w:eastAsia="en-US"/>
        </w:rPr>
        <w:t xml:space="preserve"> </w:t>
      </w:r>
      <w:r w:rsidR="00FC23DC" w:rsidRPr="00EB47F1">
        <w:rPr>
          <w:rFonts w:ascii="Arial" w:eastAsia="Calibri" w:hAnsi="Arial" w:cs="Arial"/>
          <w:iCs/>
          <w:sz w:val="22"/>
          <w:szCs w:val="22"/>
          <w:lang w:val="es-MX" w:eastAsia="en-US"/>
        </w:rPr>
        <w:t>y CURP</w:t>
      </w:r>
      <w:r w:rsidR="00B3481B" w:rsidRPr="00EB47F1">
        <w:rPr>
          <w:rFonts w:ascii="Arial" w:eastAsia="Calibri" w:hAnsi="Arial" w:cs="Arial"/>
          <w:iCs/>
          <w:sz w:val="22"/>
          <w:szCs w:val="22"/>
          <w:lang w:val="es-MX" w:eastAsia="en-US"/>
        </w:rPr>
        <w:t xml:space="preserve">, de </w:t>
      </w:r>
      <w:r w:rsidR="00F23098" w:rsidRPr="00EB47F1">
        <w:rPr>
          <w:rFonts w:ascii="Arial" w:eastAsia="Calibri" w:hAnsi="Arial" w:cs="Arial"/>
          <w:iCs/>
          <w:sz w:val="22"/>
          <w:szCs w:val="22"/>
          <w:lang w:val="es-MX" w:eastAsia="en-US"/>
        </w:rPr>
        <w:t xml:space="preserve">los usuarios de la plataforma </w:t>
      </w:r>
      <w:proofErr w:type="spellStart"/>
      <w:r w:rsidR="00F23098" w:rsidRPr="00EB47F1">
        <w:rPr>
          <w:rFonts w:ascii="Arial" w:eastAsia="Calibri" w:hAnsi="Arial" w:cs="Arial"/>
          <w:iCs/>
          <w:sz w:val="22"/>
          <w:szCs w:val="22"/>
          <w:lang w:val="es-MX" w:eastAsia="en-US"/>
        </w:rPr>
        <w:t>Si</w:t>
      </w:r>
      <w:r w:rsidR="00705D19" w:rsidRPr="00EB47F1">
        <w:rPr>
          <w:rFonts w:ascii="Arial" w:eastAsia="Calibri" w:hAnsi="Arial" w:cs="Arial"/>
          <w:iCs/>
          <w:sz w:val="22"/>
          <w:szCs w:val="22"/>
          <w:lang w:val="es-MX" w:eastAsia="en-US"/>
        </w:rPr>
        <w:t>D</w:t>
      </w:r>
      <w:r w:rsidR="00F23098" w:rsidRPr="00EB47F1">
        <w:rPr>
          <w:rFonts w:ascii="Arial" w:eastAsia="Calibri" w:hAnsi="Arial" w:cs="Arial"/>
          <w:iCs/>
          <w:sz w:val="22"/>
          <w:szCs w:val="22"/>
          <w:lang w:val="es-MX" w:eastAsia="en-US"/>
        </w:rPr>
        <w:t>eclara</w:t>
      </w:r>
      <w:proofErr w:type="spellEnd"/>
      <w:r w:rsidRPr="00EB47F1">
        <w:rPr>
          <w:rFonts w:ascii="Arial" w:eastAsia="Calibri" w:hAnsi="Arial" w:cs="Arial"/>
          <w:iCs/>
          <w:sz w:val="22"/>
          <w:szCs w:val="22"/>
          <w:lang w:val="es-MX" w:eastAsia="en-US"/>
        </w:rPr>
        <w:t>.</w:t>
      </w:r>
    </w:p>
    <w:p w14:paraId="044FAFFA" w14:textId="219D57A8" w:rsidR="0063044F" w:rsidRPr="00EB47F1" w:rsidRDefault="003F7ED3" w:rsidP="008167FA">
      <w:pPr>
        <w:spacing w:after="160" w:line="252" w:lineRule="auto"/>
        <w:ind w:right="-94"/>
        <w:jc w:val="both"/>
        <w:rPr>
          <w:rFonts w:ascii="Arial" w:eastAsia="Calibri" w:hAnsi="Arial" w:cs="Arial"/>
          <w:iCs/>
          <w:sz w:val="22"/>
          <w:szCs w:val="22"/>
          <w:lang w:val="es-MX" w:eastAsia="en-US"/>
        </w:rPr>
      </w:pPr>
      <w:r w:rsidRPr="00EB47F1">
        <w:rPr>
          <w:rFonts w:ascii="Arial" w:hAnsi="Arial" w:cs="Arial"/>
          <w:noProof/>
          <w:sz w:val="22"/>
          <w:szCs w:val="22"/>
        </w:rPr>
        <w:lastRenderedPageBreak/>
        <w:drawing>
          <wp:inline distT="0" distB="0" distL="0" distR="0" wp14:anchorId="06BCAD72" wp14:editId="0EBBA8A7">
            <wp:extent cx="5612130" cy="4894580"/>
            <wp:effectExtent l="0" t="0" r="7620" b="1270"/>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894580"/>
                    </a:xfrm>
                    <a:prstGeom prst="rect">
                      <a:avLst/>
                    </a:prstGeom>
                    <a:noFill/>
                    <a:ln>
                      <a:noFill/>
                    </a:ln>
                  </pic:spPr>
                </pic:pic>
              </a:graphicData>
            </a:graphic>
          </wp:inline>
        </w:drawing>
      </w:r>
    </w:p>
    <w:p w14:paraId="2C9DAE19" w14:textId="35D778FE" w:rsidR="008167FA" w:rsidRPr="00EB47F1" w:rsidRDefault="00F23098" w:rsidP="00F23098">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P</w:t>
      </w:r>
      <w:r w:rsidR="001E2BFC" w:rsidRPr="00EB47F1">
        <w:rPr>
          <w:rFonts w:ascii="Arial" w:eastAsia="Calibri" w:hAnsi="Arial" w:cs="Arial"/>
          <w:iCs/>
          <w:sz w:val="22"/>
          <w:szCs w:val="22"/>
          <w:lang w:val="es-MX" w:eastAsia="en-US"/>
        </w:rPr>
        <w:t>osteriormente</w:t>
      </w:r>
      <w:r w:rsidR="00C96BB7" w:rsidRPr="00EB47F1">
        <w:rPr>
          <w:rFonts w:ascii="Arial" w:eastAsia="Calibri" w:hAnsi="Arial" w:cs="Arial"/>
          <w:iCs/>
          <w:sz w:val="22"/>
          <w:szCs w:val="22"/>
          <w:lang w:val="es-MX" w:eastAsia="en-US"/>
        </w:rPr>
        <w:t xml:space="preserve"> </w:t>
      </w:r>
      <w:r w:rsidR="008167FA" w:rsidRPr="00EB47F1">
        <w:rPr>
          <w:rFonts w:ascii="Arial" w:eastAsia="Calibri" w:hAnsi="Arial" w:cs="Arial"/>
          <w:iCs/>
          <w:sz w:val="22"/>
          <w:szCs w:val="22"/>
          <w:lang w:val="es-MX" w:eastAsia="en-US"/>
        </w:rPr>
        <w:t>el día 31 de mayo del año 2022, el Dr. Carlos Albert</w:t>
      </w:r>
      <w:r w:rsidR="00524B47" w:rsidRPr="00EB47F1">
        <w:rPr>
          <w:rFonts w:ascii="Arial" w:eastAsia="Calibri" w:hAnsi="Arial" w:cs="Arial"/>
          <w:iCs/>
          <w:sz w:val="22"/>
          <w:szCs w:val="22"/>
          <w:lang w:val="es-MX" w:eastAsia="en-US"/>
        </w:rPr>
        <w:t>o</w:t>
      </w:r>
      <w:r w:rsidR="008167FA" w:rsidRPr="00EB47F1">
        <w:rPr>
          <w:rFonts w:ascii="Arial" w:eastAsia="Calibri" w:hAnsi="Arial" w:cs="Arial"/>
          <w:iCs/>
          <w:sz w:val="22"/>
          <w:szCs w:val="22"/>
          <w:lang w:val="es-MX" w:eastAsia="en-US"/>
        </w:rPr>
        <w:t xml:space="preserve"> Franco </w:t>
      </w:r>
      <w:proofErr w:type="spellStart"/>
      <w:r w:rsidR="008167FA" w:rsidRPr="00EB47F1">
        <w:rPr>
          <w:rFonts w:ascii="Arial" w:eastAsia="Calibri" w:hAnsi="Arial" w:cs="Arial"/>
          <w:iCs/>
          <w:sz w:val="22"/>
          <w:szCs w:val="22"/>
          <w:lang w:val="es-MX" w:eastAsia="en-US"/>
        </w:rPr>
        <w:t>Reboreda</w:t>
      </w:r>
      <w:proofErr w:type="spellEnd"/>
      <w:r w:rsidR="008167FA" w:rsidRPr="00EB47F1">
        <w:rPr>
          <w:rFonts w:ascii="Arial" w:eastAsia="Calibri" w:hAnsi="Arial" w:cs="Arial"/>
          <w:iCs/>
          <w:sz w:val="22"/>
          <w:szCs w:val="22"/>
          <w:lang w:val="es-MX" w:eastAsia="en-US"/>
        </w:rPr>
        <w:t xml:space="preserve">, </w:t>
      </w:r>
      <w:proofErr w:type="gramStart"/>
      <w:r w:rsidR="008167FA" w:rsidRPr="00EB47F1">
        <w:rPr>
          <w:rFonts w:ascii="Arial" w:eastAsia="Calibri" w:hAnsi="Arial" w:cs="Arial"/>
          <w:iCs/>
          <w:sz w:val="22"/>
          <w:szCs w:val="22"/>
          <w:lang w:val="es-MX" w:eastAsia="en-US"/>
        </w:rPr>
        <w:t>Director</w:t>
      </w:r>
      <w:proofErr w:type="gramEnd"/>
      <w:r w:rsidR="008167FA" w:rsidRPr="00EB47F1">
        <w:rPr>
          <w:rFonts w:ascii="Arial" w:eastAsia="Calibri" w:hAnsi="Arial" w:cs="Arial"/>
          <w:iCs/>
          <w:sz w:val="22"/>
          <w:szCs w:val="22"/>
          <w:lang w:val="es-MX" w:eastAsia="en-US"/>
        </w:rPr>
        <w:t xml:space="preserve"> de </w:t>
      </w:r>
      <w:r w:rsidR="00F10B2D" w:rsidRPr="00EB47F1">
        <w:rPr>
          <w:rFonts w:ascii="Arial" w:eastAsia="Calibri" w:hAnsi="Arial" w:cs="Arial"/>
          <w:iCs/>
          <w:sz w:val="22"/>
          <w:szCs w:val="22"/>
          <w:lang w:val="es-MX" w:eastAsia="en-US"/>
        </w:rPr>
        <w:t>Tecnologías</w:t>
      </w:r>
      <w:r w:rsidR="008167FA" w:rsidRPr="00EB47F1">
        <w:rPr>
          <w:rFonts w:ascii="Arial" w:eastAsia="Calibri" w:hAnsi="Arial" w:cs="Arial"/>
          <w:iCs/>
          <w:sz w:val="22"/>
          <w:szCs w:val="22"/>
          <w:lang w:val="es-MX" w:eastAsia="en-US"/>
        </w:rPr>
        <w:t xml:space="preserve"> y Platafor</w:t>
      </w:r>
      <w:r w:rsidR="006E6093" w:rsidRPr="00EB47F1">
        <w:rPr>
          <w:rFonts w:ascii="Arial" w:eastAsia="Calibri" w:hAnsi="Arial" w:cs="Arial"/>
          <w:iCs/>
          <w:sz w:val="22"/>
          <w:szCs w:val="22"/>
          <w:lang w:val="es-MX" w:eastAsia="en-US"/>
        </w:rPr>
        <w:t>mas</w:t>
      </w:r>
      <w:r w:rsidR="008167FA" w:rsidRPr="00EB47F1">
        <w:rPr>
          <w:rFonts w:ascii="Arial" w:eastAsia="Calibri" w:hAnsi="Arial" w:cs="Arial"/>
          <w:iCs/>
          <w:sz w:val="22"/>
          <w:szCs w:val="22"/>
          <w:lang w:val="es-MX" w:eastAsia="en-US"/>
        </w:rPr>
        <w:t xml:space="preserve">, </w:t>
      </w:r>
      <w:r w:rsidR="001E2BFC" w:rsidRPr="00EB47F1">
        <w:rPr>
          <w:rFonts w:ascii="Arial" w:eastAsia="Calibri" w:hAnsi="Arial" w:cs="Arial"/>
          <w:iCs/>
          <w:sz w:val="22"/>
          <w:szCs w:val="22"/>
          <w:lang w:val="es-MX" w:eastAsia="en-US"/>
        </w:rPr>
        <w:t>mediante</w:t>
      </w:r>
      <w:r w:rsidR="008167FA" w:rsidRPr="00EB47F1">
        <w:rPr>
          <w:rFonts w:ascii="Arial" w:eastAsia="Calibri" w:hAnsi="Arial" w:cs="Arial"/>
          <w:iCs/>
          <w:sz w:val="22"/>
          <w:szCs w:val="22"/>
          <w:lang w:val="es-MX" w:eastAsia="en-US"/>
        </w:rPr>
        <w:t xml:space="preserve"> oficio con la nomenclatura SE/</w:t>
      </w:r>
      <w:r w:rsidR="006E6093" w:rsidRPr="00EB47F1">
        <w:rPr>
          <w:rFonts w:ascii="Arial" w:eastAsia="Calibri" w:hAnsi="Arial" w:cs="Arial"/>
          <w:iCs/>
          <w:sz w:val="22"/>
          <w:szCs w:val="22"/>
          <w:lang w:val="es-MX" w:eastAsia="en-US"/>
        </w:rPr>
        <w:t>DTP</w:t>
      </w:r>
      <w:r w:rsidR="008167FA" w:rsidRPr="00EB47F1">
        <w:rPr>
          <w:rFonts w:ascii="Arial" w:eastAsia="Calibri" w:hAnsi="Arial" w:cs="Arial"/>
          <w:iCs/>
          <w:sz w:val="22"/>
          <w:szCs w:val="22"/>
          <w:lang w:val="es-MX" w:eastAsia="en-US"/>
        </w:rPr>
        <w:t>/02</w:t>
      </w:r>
      <w:r w:rsidR="006E6093" w:rsidRPr="00EB47F1">
        <w:rPr>
          <w:rFonts w:ascii="Arial" w:eastAsia="Calibri" w:hAnsi="Arial" w:cs="Arial"/>
          <w:iCs/>
          <w:sz w:val="22"/>
          <w:szCs w:val="22"/>
          <w:lang w:val="es-MX" w:eastAsia="en-US"/>
        </w:rPr>
        <w:t>2</w:t>
      </w:r>
      <w:r w:rsidR="008167FA" w:rsidRPr="00EB47F1">
        <w:rPr>
          <w:rFonts w:ascii="Arial" w:eastAsia="Calibri" w:hAnsi="Arial" w:cs="Arial"/>
          <w:iCs/>
          <w:sz w:val="22"/>
          <w:szCs w:val="22"/>
          <w:lang w:val="es-MX" w:eastAsia="en-US"/>
        </w:rPr>
        <w:t>/202</w:t>
      </w:r>
      <w:r w:rsidR="006E6093" w:rsidRPr="00EB47F1">
        <w:rPr>
          <w:rFonts w:ascii="Arial" w:eastAsia="Calibri" w:hAnsi="Arial" w:cs="Arial"/>
          <w:iCs/>
          <w:sz w:val="22"/>
          <w:szCs w:val="22"/>
          <w:lang w:val="es-MX" w:eastAsia="en-US"/>
        </w:rPr>
        <w:t>2</w:t>
      </w:r>
      <w:r w:rsidR="008167FA" w:rsidRPr="00EB47F1">
        <w:rPr>
          <w:rFonts w:ascii="Arial" w:eastAsia="Calibri" w:hAnsi="Arial" w:cs="Arial"/>
          <w:iCs/>
          <w:sz w:val="22"/>
          <w:szCs w:val="22"/>
          <w:lang w:val="es-MX" w:eastAsia="en-US"/>
        </w:rPr>
        <w:t>, dirigido a la Unidad de Transparencia</w:t>
      </w:r>
      <w:r w:rsidR="001E2BFC" w:rsidRPr="00EB47F1">
        <w:rPr>
          <w:rFonts w:ascii="Arial" w:eastAsia="Calibri" w:hAnsi="Arial" w:cs="Arial"/>
          <w:iCs/>
          <w:sz w:val="22"/>
          <w:szCs w:val="22"/>
          <w:lang w:val="es-MX" w:eastAsia="en-US"/>
        </w:rPr>
        <w:t xml:space="preserve"> da vista al Titular de la Unidad de Transparencia de la recepción de un documento en el cual se advierte la recepción de información clasificada como confidencial, como a continuación se describe</w:t>
      </w:r>
      <w:r w:rsidR="008167FA" w:rsidRPr="00EB47F1">
        <w:rPr>
          <w:rFonts w:ascii="Arial" w:eastAsia="Calibri" w:hAnsi="Arial" w:cs="Arial"/>
          <w:iCs/>
          <w:sz w:val="22"/>
          <w:szCs w:val="22"/>
          <w:lang w:val="es-MX" w:eastAsia="en-US"/>
        </w:rPr>
        <w:t>:</w:t>
      </w:r>
    </w:p>
    <w:p w14:paraId="5C847930" w14:textId="77777777" w:rsidR="00D514E6" w:rsidRPr="00EB47F1" w:rsidRDefault="00415EE1" w:rsidP="00376665">
      <w:pPr>
        <w:spacing w:after="160" w:line="252" w:lineRule="auto"/>
        <w:ind w:left="426" w:right="474"/>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“Por este conducto me dirijo a Usted, conocimiento que en días pasados me fue remitido el oficio con referencia 011</w:t>
      </w:r>
      <w:r w:rsidR="00436387" w:rsidRPr="00EB47F1">
        <w:rPr>
          <w:rFonts w:ascii="Arial" w:eastAsia="Calibri" w:hAnsi="Arial" w:cs="Arial"/>
          <w:iCs/>
          <w:sz w:val="22"/>
          <w:szCs w:val="22"/>
          <w:lang w:val="es-MX" w:eastAsia="en-US"/>
        </w:rPr>
        <w:t>/OIC/</w:t>
      </w:r>
      <w:r w:rsidRPr="00EB47F1">
        <w:rPr>
          <w:rFonts w:ascii="Arial" w:eastAsia="Calibri" w:hAnsi="Arial" w:cs="Arial"/>
          <w:iCs/>
          <w:sz w:val="22"/>
          <w:szCs w:val="22"/>
          <w:lang w:val="es-MX" w:eastAsia="en-US"/>
        </w:rPr>
        <w:t xml:space="preserve"> 022 por parte de la </w:t>
      </w:r>
      <w:r w:rsidR="00436387" w:rsidRPr="00EB47F1">
        <w:rPr>
          <w:rFonts w:ascii="Arial" w:eastAsia="Calibri" w:hAnsi="Arial" w:cs="Arial"/>
          <w:iCs/>
          <w:sz w:val="22"/>
          <w:szCs w:val="22"/>
          <w:lang w:val="es-MX" w:eastAsia="en-US"/>
        </w:rPr>
        <w:t>L</w:t>
      </w:r>
      <w:r w:rsidRPr="00EB47F1">
        <w:rPr>
          <w:rFonts w:ascii="Arial" w:eastAsia="Calibri" w:hAnsi="Arial" w:cs="Arial"/>
          <w:iCs/>
          <w:sz w:val="22"/>
          <w:szCs w:val="22"/>
          <w:lang w:val="es-MX" w:eastAsia="en-US"/>
        </w:rPr>
        <w:t>ic</w:t>
      </w:r>
      <w:r w:rsidR="00436387"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w:t>
      </w:r>
      <w:r w:rsidR="00436387" w:rsidRPr="00EB47F1">
        <w:rPr>
          <w:rFonts w:ascii="Arial" w:eastAsia="Calibri" w:hAnsi="Arial" w:cs="Arial"/>
          <w:iCs/>
          <w:sz w:val="22"/>
          <w:szCs w:val="22"/>
          <w:lang w:val="es-MX" w:eastAsia="en-US"/>
        </w:rPr>
        <w:t>L</w:t>
      </w:r>
      <w:r w:rsidRPr="00EB47F1">
        <w:rPr>
          <w:rFonts w:ascii="Arial" w:eastAsia="Calibri" w:hAnsi="Arial" w:cs="Arial"/>
          <w:iCs/>
          <w:sz w:val="22"/>
          <w:szCs w:val="22"/>
          <w:lang w:val="es-MX" w:eastAsia="en-US"/>
        </w:rPr>
        <w:t xml:space="preserve">uz </w:t>
      </w:r>
      <w:r w:rsidR="00436387" w:rsidRPr="00EB47F1">
        <w:rPr>
          <w:rFonts w:ascii="Arial" w:eastAsia="Calibri" w:hAnsi="Arial" w:cs="Arial"/>
          <w:iCs/>
          <w:sz w:val="22"/>
          <w:szCs w:val="22"/>
          <w:lang w:val="es-MX" w:eastAsia="en-US"/>
        </w:rPr>
        <w:t>N</w:t>
      </w:r>
      <w:r w:rsidRPr="00EB47F1">
        <w:rPr>
          <w:rFonts w:ascii="Arial" w:eastAsia="Calibri" w:hAnsi="Arial" w:cs="Arial"/>
          <w:iCs/>
          <w:sz w:val="22"/>
          <w:szCs w:val="22"/>
          <w:lang w:val="es-MX" w:eastAsia="en-US"/>
        </w:rPr>
        <w:t xml:space="preserve">ayeli </w:t>
      </w:r>
      <w:r w:rsidR="00436387" w:rsidRPr="00EB47F1">
        <w:rPr>
          <w:rFonts w:ascii="Arial" w:eastAsia="Calibri" w:hAnsi="Arial" w:cs="Arial"/>
          <w:iCs/>
          <w:sz w:val="22"/>
          <w:szCs w:val="22"/>
          <w:lang w:val="es-MX" w:eastAsia="en-US"/>
        </w:rPr>
        <w:t>L</w:t>
      </w:r>
      <w:r w:rsidRPr="00EB47F1">
        <w:rPr>
          <w:rFonts w:ascii="Arial" w:eastAsia="Calibri" w:hAnsi="Arial" w:cs="Arial"/>
          <w:iCs/>
          <w:sz w:val="22"/>
          <w:szCs w:val="22"/>
          <w:lang w:val="es-MX" w:eastAsia="en-US"/>
        </w:rPr>
        <w:t xml:space="preserve">ópez </w:t>
      </w:r>
      <w:r w:rsidR="00436387" w:rsidRPr="00EB47F1">
        <w:rPr>
          <w:rFonts w:ascii="Arial" w:eastAsia="Calibri" w:hAnsi="Arial" w:cs="Arial"/>
          <w:iCs/>
          <w:sz w:val="22"/>
          <w:szCs w:val="22"/>
          <w:lang w:val="es-MX" w:eastAsia="en-US"/>
        </w:rPr>
        <w:t>R</w:t>
      </w:r>
      <w:r w:rsidRPr="00EB47F1">
        <w:rPr>
          <w:rFonts w:ascii="Arial" w:eastAsia="Calibri" w:hAnsi="Arial" w:cs="Arial"/>
          <w:iCs/>
          <w:sz w:val="22"/>
          <w:szCs w:val="22"/>
          <w:lang w:val="es-MX" w:eastAsia="en-US"/>
        </w:rPr>
        <w:t>ubio</w:t>
      </w:r>
      <w:r w:rsidR="00436387"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titular del </w:t>
      </w:r>
      <w:r w:rsidR="00436387" w:rsidRPr="00EB47F1">
        <w:rPr>
          <w:rFonts w:ascii="Arial" w:eastAsia="Calibri" w:hAnsi="Arial" w:cs="Arial"/>
          <w:iCs/>
          <w:sz w:val="22"/>
          <w:szCs w:val="22"/>
          <w:lang w:val="es-MX" w:eastAsia="en-US"/>
        </w:rPr>
        <w:t>Ó</w:t>
      </w:r>
      <w:r w:rsidRPr="00EB47F1">
        <w:rPr>
          <w:rFonts w:ascii="Arial" w:eastAsia="Calibri" w:hAnsi="Arial" w:cs="Arial"/>
          <w:iCs/>
          <w:sz w:val="22"/>
          <w:szCs w:val="22"/>
          <w:lang w:val="es-MX" w:eastAsia="en-US"/>
        </w:rPr>
        <w:t xml:space="preserve">rgano </w:t>
      </w:r>
      <w:r w:rsidR="00436387" w:rsidRPr="00EB47F1">
        <w:rPr>
          <w:rFonts w:ascii="Arial" w:eastAsia="Calibri" w:hAnsi="Arial" w:cs="Arial"/>
          <w:iCs/>
          <w:sz w:val="22"/>
          <w:szCs w:val="22"/>
          <w:lang w:val="es-MX" w:eastAsia="en-US"/>
        </w:rPr>
        <w:t>I</w:t>
      </w:r>
      <w:r w:rsidRPr="00EB47F1">
        <w:rPr>
          <w:rFonts w:ascii="Arial" w:eastAsia="Calibri" w:hAnsi="Arial" w:cs="Arial"/>
          <w:iCs/>
          <w:sz w:val="22"/>
          <w:szCs w:val="22"/>
          <w:lang w:val="es-MX" w:eastAsia="en-US"/>
        </w:rPr>
        <w:t xml:space="preserve">nterno de </w:t>
      </w:r>
      <w:r w:rsidR="00436387" w:rsidRPr="00EB47F1">
        <w:rPr>
          <w:rFonts w:ascii="Arial" w:eastAsia="Calibri" w:hAnsi="Arial" w:cs="Arial"/>
          <w:iCs/>
          <w:sz w:val="22"/>
          <w:szCs w:val="22"/>
          <w:lang w:val="es-MX" w:eastAsia="en-US"/>
        </w:rPr>
        <w:t>C</w:t>
      </w:r>
      <w:r w:rsidRPr="00EB47F1">
        <w:rPr>
          <w:rFonts w:ascii="Arial" w:eastAsia="Calibri" w:hAnsi="Arial" w:cs="Arial"/>
          <w:iCs/>
          <w:sz w:val="22"/>
          <w:szCs w:val="22"/>
          <w:lang w:val="es-MX" w:eastAsia="en-US"/>
        </w:rPr>
        <w:t xml:space="preserve">ontrol del </w:t>
      </w:r>
      <w:r w:rsidR="00436387" w:rsidRPr="00EB47F1">
        <w:rPr>
          <w:rFonts w:ascii="Arial" w:eastAsia="Calibri" w:hAnsi="Arial" w:cs="Arial"/>
          <w:iCs/>
          <w:sz w:val="22"/>
          <w:szCs w:val="22"/>
          <w:lang w:val="es-MX" w:eastAsia="en-US"/>
        </w:rPr>
        <w:t>M</w:t>
      </w:r>
      <w:r w:rsidRPr="00EB47F1">
        <w:rPr>
          <w:rFonts w:ascii="Arial" w:eastAsia="Calibri" w:hAnsi="Arial" w:cs="Arial"/>
          <w:iCs/>
          <w:sz w:val="22"/>
          <w:szCs w:val="22"/>
          <w:lang w:val="es-MX" w:eastAsia="en-US"/>
        </w:rPr>
        <w:t xml:space="preserve">unicipio de </w:t>
      </w:r>
      <w:r w:rsidR="00436387" w:rsidRPr="00EB47F1">
        <w:rPr>
          <w:rFonts w:ascii="Arial" w:eastAsia="Calibri" w:hAnsi="Arial" w:cs="Arial"/>
          <w:iCs/>
          <w:sz w:val="22"/>
          <w:szCs w:val="22"/>
          <w:lang w:val="es-MX" w:eastAsia="en-US"/>
        </w:rPr>
        <w:t>Hostotipaquillo</w:t>
      </w:r>
      <w:r w:rsidRPr="00EB47F1">
        <w:rPr>
          <w:rFonts w:ascii="Arial" w:eastAsia="Calibri" w:hAnsi="Arial" w:cs="Arial"/>
          <w:iCs/>
          <w:sz w:val="22"/>
          <w:szCs w:val="22"/>
          <w:lang w:val="es-MX" w:eastAsia="en-US"/>
        </w:rPr>
        <w:t xml:space="preserve"> en el cual se </w:t>
      </w:r>
      <w:r w:rsidR="00436387" w:rsidRPr="00EB47F1">
        <w:rPr>
          <w:rFonts w:ascii="Arial" w:eastAsia="Calibri" w:hAnsi="Arial" w:cs="Arial"/>
          <w:iCs/>
          <w:sz w:val="22"/>
          <w:szCs w:val="22"/>
          <w:lang w:val="es-MX" w:eastAsia="en-US"/>
        </w:rPr>
        <w:t>solicita</w:t>
      </w:r>
      <w:r w:rsidRPr="00EB47F1">
        <w:rPr>
          <w:rFonts w:ascii="Arial" w:eastAsia="Calibri" w:hAnsi="Arial" w:cs="Arial"/>
          <w:iCs/>
          <w:sz w:val="22"/>
          <w:szCs w:val="22"/>
          <w:lang w:val="es-MX" w:eastAsia="en-US"/>
        </w:rPr>
        <w:t xml:space="preserve"> un apoyo de carácter tecnológico</w:t>
      </w:r>
      <w:r w:rsidR="00436387"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pero adicionalmente me remit</w:t>
      </w:r>
      <w:r w:rsidR="00436387" w:rsidRPr="00EB47F1">
        <w:rPr>
          <w:rFonts w:ascii="Arial" w:eastAsia="Calibri" w:hAnsi="Arial" w:cs="Arial"/>
          <w:iCs/>
          <w:sz w:val="22"/>
          <w:szCs w:val="22"/>
          <w:lang w:val="es-MX" w:eastAsia="en-US"/>
        </w:rPr>
        <w:t>e</w:t>
      </w:r>
      <w:r w:rsidRPr="00EB47F1">
        <w:rPr>
          <w:rFonts w:ascii="Arial" w:eastAsia="Calibri" w:hAnsi="Arial" w:cs="Arial"/>
          <w:iCs/>
          <w:sz w:val="22"/>
          <w:szCs w:val="22"/>
          <w:lang w:val="es-MX" w:eastAsia="en-US"/>
        </w:rPr>
        <w:t xml:space="preserve"> un listado con información considerada como confidencial de acuerdo con la </w:t>
      </w:r>
      <w:r w:rsidR="00436387" w:rsidRPr="00EB47F1">
        <w:rPr>
          <w:rFonts w:ascii="Arial" w:eastAsia="Calibri" w:hAnsi="Arial" w:cs="Arial"/>
          <w:iCs/>
          <w:sz w:val="22"/>
          <w:szCs w:val="22"/>
          <w:lang w:val="es-MX" w:eastAsia="en-US"/>
        </w:rPr>
        <w:t>L</w:t>
      </w:r>
      <w:r w:rsidRPr="00EB47F1">
        <w:rPr>
          <w:rFonts w:ascii="Arial" w:eastAsia="Calibri" w:hAnsi="Arial" w:cs="Arial"/>
          <w:iCs/>
          <w:sz w:val="22"/>
          <w:szCs w:val="22"/>
          <w:lang w:val="es-MX" w:eastAsia="en-US"/>
        </w:rPr>
        <w:t xml:space="preserve">ey </w:t>
      </w:r>
      <w:r w:rsidR="00436387" w:rsidRPr="00EB47F1">
        <w:rPr>
          <w:rFonts w:ascii="Arial" w:eastAsia="Calibri" w:hAnsi="Arial" w:cs="Arial"/>
          <w:iCs/>
          <w:sz w:val="22"/>
          <w:szCs w:val="22"/>
          <w:lang w:val="es-MX" w:eastAsia="en-US"/>
        </w:rPr>
        <w:t>G</w:t>
      </w:r>
      <w:r w:rsidRPr="00EB47F1">
        <w:rPr>
          <w:rFonts w:ascii="Arial" w:eastAsia="Calibri" w:hAnsi="Arial" w:cs="Arial"/>
          <w:iCs/>
          <w:sz w:val="22"/>
          <w:szCs w:val="22"/>
          <w:lang w:val="es-MX" w:eastAsia="en-US"/>
        </w:rPr>
        <w:t xml:space="preserve">eneral de </w:t>
      </w:r>
      <w:r w:rsidR="00436387" w:rsidRPr="00EB47F1">
        <w:rPr>
          <w:rFonts w:ascii="Arial" w:eastAsia="Calibri" w:hAnsi="Arial" w:cs="Arial"/>
          <w:iCs/>
          <w:sz w:val="22"/>
          <w:szCs w:val="22"/>
          <w:lang w:val="es-MX" w:eastAsia="en-US"/>
        </w:rPr>
        <w:t>T</w:t>
      </w:r>
      <w:r w:rsidRPr="00EB47F1">
        <w:rPr>
          <w:rFonts w:ascii="Arial" w:eastAsia="Calibri" w:hAnsi="Arial" w:cs="Arial"/>
          <w:iCs/>
          <w:sz w:val="22"/>
          <w:szCs w:val="22"/>
          <w:lang w:val="es-MX" w:eastAsia="en-US"/>
        </w:rPr>
        <w:t xml:space="preserve">ransparencia y </w:t>
      </w:r>
      <w:r w:rsidR="00436387" w:rsidRPr="00EB47F1">
        <w:rPr>
          <w:rFonts w:ascii="Arial" w:eastAsia="Calibri" w:hAnsi="Arial" w:cs="Arial"/>
          <w:iCs/>
          <w:sz w:val="22"/>
          <w:szCs w:val="22"/>
          <w:lang w:val="es-MX" w:eastAsia="en-US"/>
        </w:rPr>
        <w:t>A</w:t>
      </w:r>
      <w:r w:rsidRPr="00EB47F1">
        <w:rPr>
          <w:rFonts w:ascii="Arial" w:eastAsia="Calibri" w:hAnsi="Arial" w:cs="Arial"/>
          <w:iCs/>
          <w:sz w:val="22"/>
          <w:szCs w:val="22"/>
          <w:lang w:val="es-MX" w:eastAsia="en-US"/>
        </w:rPr>
        <w:t xml:space="preserve">cceso a la </w:t>
      </w:r>
      <w:r w:rsidR="00436387" w:rsidRPr="00EB47F1">
        <w:rPr>
          <w:rFonts w:ascii="Arial" w:eastAsia="Calibri" w:hAnsi="Arial" w:cs="Arial"/>
          <w:iCs/>
          <w:sz w:val="22"/>
          <w:szCs w:val="22"/>
          <w:lang w:val="es-MX" w:eastAsia="en-US"/>
        </w:rPr>
        <w:t>I</w:t>
      </w:r>
      <w:r w:rsidRPr="00EB47F1">
        <w:rPr>
          <w:rFonts w:ascii="Arial" w:eastAsia="Calibri" w:hAnsi="Arial" w:cs="Arial"/>
          <w:iCs/>
          <w:sz w:val="22"/>
          <w:szCs w:val="22"/>
          <w:lang w:val="es-MX" w:eastAsia="en-US"/>
        </w:rPr>
        <w:t xml:space="preserve">nformación </w:t>
      </w:r>
      <w:r w:rsidR="00436387" w:rsidRPr="00EB47F1">
        <w:rPr>
          <w:rFonts w:ascii="Arial" w:eastAsia="Calibri" w:hAnsi="Arial" w:cs="Arial"/>
          <w:iCs/>
          <w:sz w:val="22"/>
          <w:szCs w:val="22"/>
          <w:lang w:val="es-MX" w:eastAsia="en-US"/>
        </w:rPr>
        <w:t>P</w:t>
      </w:r>
      <w:r w:rsidRPr="00EB47F1">
        <w:rPr>
          <w:rFonts w:ascii="Arial" w:eastAsia="Calibri" w:hAnsi="Arial" w:cs="Arial"/>
          <w:iCs/>
          <w:sz w:val="22"/>
          <w:szCs w:val="22"/>
          <w:lang w:val="es-MX" w:eastAsia="en-US"/>
        </w:rPr>
        <w:t>ública</w:t>
      </w:r>
      <w:r w:rsidR="00436387"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pues contiene datos personales como </w:t>
      </w:r>
      <w:r w:rsidR="00436387" w:rsidRPr="00EB47F1">
        <w:rPr>
          <w:rFonts w:ascii="Arial" w:eastAsia="Calibri" w:hAnsi="Arial" w:cs="Arial"/>
          <w:iCs/>
          <w:sz w:val="22"/>
          <w:szCs w:val="22"/>
          <w:lang w:val="es-MX" w:eastAsia="en-US"/>
        </w:rPr>
        <w:t>RFC</w:t>
      </w:r>
      <w:r w:rsidRPr="00EB47F1">
        <w:rPr>
          <w:rFonts w:ascii="Arial" w:eastAsia="Calibri" w:hAnsi="Arial" w:cs="Arial"/>
          <w:iCs/>
          <w:sz w:val="22"/>
          <w:szCs w:val="22"/>
          <w:lang w:val="es-MX" w:eastAsia="en-US"/>
        </w:rPr>
        <w:t xml:space="preserve"> y </w:t>
      </w:r>
      <w:r w:rsidR="00436387" w:rsidRPr="00EB47F1">
        <w:rPr>
          <w:rFonts w:ascii="Arial" w:eastAsia="Calibri" w:hAnsi="Arial" w:cs="Arial"/>
          <w:iCs/>
          <w:sz w:val="22"/>
          <w:szCs w:val="22"/>
          <w:lang w:val="es-MX" w:eastAsia="en-US"/>
        </w:rPr>
        <w:t>CURP</w:t>
      </w:r>
      <w:r w:rsidRPr="00EB47F1">
        <w:rPr>
          <w:rFonts w:ascii="Arial" w:eastAsia="Calibri" w:hAnsi="Arial" w:cs="Arial"/>
          <w:iCs/>
          <w:sz w:val="22"/>
          <w:szCs w:val="22"/>
          <w:lang w:val="es-MX" w:eastAsia="en-US"/>
        </w:rPr>
        <w:t xml:space="preserve"> de 196 servidores públicos de dicho ente público </w:t>
      </w:r>
      <w:r w:rsidR="00436387" w:rsidRPr="00EB47F1">
        <w:rPr>
          <w:rFonts w:ascii="Arial" w:eastAsia="Calibri" w:hAnsi="Arial" w:cs="Arial"/>
          <w:iCs/>
          <w:sz w:val="22"/>
          <w:szCs w:val="22"/>
          <w:lang w:val="es-MX" w:eastAsia="en-US"/>
        </w:rPr>
        <w:t>M</w:t>
      </w:r>
      <w:r w:rsidRPr="00EB47F1">
        <w:rPr>
          <w:rFonts w:ascii="Arial" w:eastAsia="Calibri" w:hAnsi="Arial" w:cs="Arial"/>
          <w:iCs/>
          <w:sz w:val="22"/>
          <w:szCs w:val="22"/>
          <w:lang w:val="es-MX" w:eastAsia="en-US"/>
        </w:rPr>
        <w:t>unicipal</w:t>
      </w:r>
      <w:r w:rsidR="00436387" w:rsidRPr="00EB47F1">
        <w:rPr>
          <w:rFonts w:ascii="Arial" w:eastAsia="Calibri" w:hAnsi="Arial" w:cs="Arial"/>
          <w:iCs/>
          <w:sz w:val="22"/>
          <w:szCs w:val="22"/>
          <w:lang w:val="es-MX" w:eastAsia="en-US"/>
        </w:rPr>
        <w:t>.</w:t>
      </w:r>
    </w:p>
    <w:p w14:paraId="4CC87B0C" w14:textId="242602AF" w:rsidR="00415EE1" w:rsidRPr="00EB47F1" w:rsidRDefault="00D514E6" w:rsidP="00376665">
      <w:pPr>
        <w:spacing w:after="160" w:line="252" w:lineRule="auto"/>
        <w:ind w:left="426" w:right="474"/>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Tomando en consideración que dicha información no fue solicitada en ningún momento por personal alguno de la Dirección de Tecnologías y Plataformas a mi </w:t>
      </w:r>
      <w:r w:rsidRPr="00EB47F1">
        <w:rPr>
          <w:rFonts w:ascii="Arial" w:eastAsia="Calibri" w:hAnsi="Arial" w:cs="Arial"/>
          <w:iCs/>
          <w:sz w:val="22"/>
          <w:szCs w:val="22"/>
          <w:lang w:val="es-MX" w:eastAsia="en-US"/>
        </w:rPr>
        <w:lastRenderedPageBreak/>
        <w:t xml:space="preserve">cargo, ni tampoco es necesaria, indispensable o requerida para brindar los servicios tecnológicos que ofrece la Secretaría Ejecutiva a los entes público mediante la transferencia del sistema SIDECLARA SESAJ, ni ningún otro servicio que presta la </w:t>
      </w:r>
      <w:r w:rsidR="009D7D93" w:rsidRPr="00EB47F1">
        <w:rPr>
          <w:rFonts w:ascii="Arial" w:eastAsia="Calibri" w:hAnsi="Arial" w:cs="Arial"/>
          <w:iCs/>
          <w:sz w:val="22"/>
          <w:szCs w:val="22"/>
          <w:lang w:val="es-MX" w:eastAsia="en-US"/>
        </w:rPr>
        <w:t>D</w:t>
      </w:r>
      <w:r w:rsidRPr="00EB47F1">
        <w:rPr>
          <w:rFonts w:ascii="Arial" w:eastAsia="Calibri" w:hAnsi="Arial" w:cs="Arial"/>
          <w:iCs/>
          <w:sz w:val="22"/>
          <w:szCs w:val="22"/>
          <w:lang w:val="es-MX" w:eastAsia="en-US"/>
        </w:rPr>
        <w:t>irección a mi cargo</w:t>
      </w:r>
      <w:r w:rsidR="009D7D93"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le solicito atentamente que </w:t>
      </w:r>
      <w:r w:rsidR="009D7D93" w:rsidRPr="00EB47F1">
        <w:rPr>
          <w:rFonts w:ascii="Arial" w:eastAsia="Calibri" w:hAnsi="Arial" w:cs="Arial"/>
          <w:iCs/>
          <w:sz w:val="22"/>
          <w:szCs w:val="22"/>
          <w:lang w:val="es-MX" w:eastAsia="en-US"/>
        </w:rPr>
        <w:t xml:space="preserve">se </w:t>
      </w:r>
      <w:r w:rsidRPr="00EB47F1">
        <w:rPr>
          <w:rFonts w:ascii="Arial" w:eastAsia="Calibri" w:hAnsi="Arial" w:cs="Arial"/>
          <w:iCs/>
          <w:sz w:val="22"/>
          <w:szCs w:val="22"/>
          <w:lang w:val="es-MX" w:eastAsia="en-US"/>
        </w:rPr>
        <w:t xml:space="preserve">me indique tomando en cuenta la opinión del </w:t>
      </w:r>
      <w:r w:rsidR="009D7D93" w:rsidRPr="00EB47F1">
        <w:rPr>
          <w:rFonts w:ascii="Arial" w:eastAsia="Calibri" w:hAnsi="Arial" w:cs="Arial"/>
          <w:iCs/>
          <w:sz w:val="22"/>
          <w:szCs w:val="22"/>
          <w:lang w:val="es-MX" w:eastAsia="en-US"/>
        </w:rPr>
        <w:t>C</w:t>
      </w:r>
      <w:r w:rsidRPr="00EB47F1">
        <w:rPr>
          <w:rFonts w:ascii="Arial" w:eastAsia="Calibri" w:hAnsi="Arial" w:cs="Arial"/>
          <w:iCs/>
          <w:sz w:val="22"/>
          <w:szCs w:val="22"/>
          <w:lang w:val="es-MX" w:eastAsia="en-US"/>
        </w:rPr>
        <w:t xml:space="preserve">omité de </w:t>
      </w:r>
      <w:r w:rsidR="009D7D93" w:rsidRPr="00EB47F1">
        <w:rPr>
          <w:rFonts w:ascii="Arial" w:eastAsia="Calibri" w:hAnsi="Arial" w:cs="Arial"/>
          <w:iCs/>
          <w:sz w:val="22"/>
          <w:szCs w:val="22"/>
          <w:lang w:val="es-MX" w:eastAsia="en-US"/>
        </w:rPr>
        <w:t>T</w:t>
      </w:r>
      <w:r w:rsidRPr="00EB47F1">
        <w:rPr>
          <w:rFonts w:ascii="Arial" w:eastAsia="Calibri" w:hAnsi="Arial" w:cs="Arial"/>
          <w:iCs/>
          <w:sz w:val="22"/>
          <w:szCs w:val="22"/>
          <w:lang w:val="es-MX" w:eastAsia="en-US"/>
        </w:rPr>
        <w:t xml:space="preserve">ransparencia de esta </w:t>
      </w:r>
      <w:r w:rsidR="009D7D93" w:rsidRPr="00EB47F1">
        <w:rPr>
          <w:rFonts w:ascii="Arial" w:eastAsia="Calibri" w:hAnsi="Arial" w:cs="Arial"/>
          <w:iCs/>
          <w:sz w:val="22"/>
          <w:szCs w:val="22"/>
          <w:lang w:val="es-MX" w:eastAsia="en-US"/>
        </w:rPr>
        <w:t>S</w:t>
      </w:r>
      <w:r w:rsidRPr="00EB47F1">
        <w:rPr>
          <w:rFonts w:ascii="Arial" w:eastAsia="Calibri" w:hAnsi="Arial" w:cs="Arial"/>
          <w:iCs/>
          <w:sz w:val="22"/>
          <w:szCs w:val="22"/>
          <w:lang w:val="es-MX" w:eastAsia="en-US"/>
        </w:rPr>
        <w:t xml:space="preserve">ecretaría </w:t>
      </w:r>
      <w:r w:rsidR="009D7D93" w:rsidRPr="00EB47F1">
        <w:rPr>
          <w:rFonts w:ascii="Arial" w:eastAsia="Calibri" w:hAnsi="Arial" w:cs="Arial"/>
          <w:iCs/>
          <w:sz w:val="22"/>
          <w:szCs w:val="22"/>
          <w:lang w:val="es-MX" w:eastAsia="en-US"/>
        </w:rPr>
        <w:t>E</w:t>
      </w:r>
      <w:r w:rsidRPr="00EB47F1">
        <w:rPr>
          <w:rFonts w:ascii="Arial" w:eastAsia="Calibri" w:hAnsi="Arial" w:cs="Arial"/>
          <w:iCs/>
          <w:sz w:val="22"/>
          <w:szCs w:val="22"/>
          <w:lang w:val="es-MX" w:eastAsia="en-US"/>
        </w:rPr>
        <w:t>jecutiva la manera en la que se debe proceder para el manejo de esta información</w:t>
      </w:r>
      <w:r w:rsidR="009D7D93" w:rsidRPr="00EB47F1">
        <w:rPr>
          <w:rFonts w:ascii="Arial" w:eastAsia="Calibri" w:hAnsi="Arial" w:cs="Arial"/>
          <w:iCs/>
          <w:sz w:val="22"/>
          <w:szCs w:val="22"/>
          <w:lang w:val="es-MX" w:eastAsia="en-US"/>
        </w:rPr>
        <w:t>,</w:t>
      </w:r>
      <w:r w:rsidRPr="00EB47F1">
        <w:rPr>
          <w:rFonts w:ascii="Arial" w:eastAsia="Calibri" w:hAnsi="Arial" w:cs="Arial"/>
          <w:iCs/>
          <w:sz w:val="22"/>
          <w:szCs w:val="22"/>
          <w:lang w:val="es-MX" w:eastAsia="en-US"/>
        </w:rPr>
        <w:t xml:space="preserve"> con el objet</w:t>
      </w:r>
      <w:r w:rsidR="009D7D93" w:rsidRPr="00EB47F1">
        <w:rPr>
          <w:rFonts w:ascii="Arial" w:eastAsia="Calibri" w:hAnsi="Arial" w:cs="Arial"/>
          <w:iCs/>
          <w:sz w:val="22"/>
          <w:szCs w:val="22"/>
          <w:lang w:val="es-MX" w:eastAsia="en-US"/>
        </w:rPr>
        <w:t>ivo</w:t>
      </w:r>
      <w:r w:rsidRPr="00EB47F1">
        <w:rPr>
          <w:rFonts w:ascii="Arial" w:eastAsia="Calibri" w:hAnsi="Arial" w:cs="Arial"/>
          <w:iCs/>
          <w:sz w:val="22"/>
          <w:szCs w:val="22"/>
          <w:lang w:val="es-MX" w:eastAsia="en-US"/>
        </w:rPr>
        <w:t xml:space="preserve"> de cumplir completamente con lo que </w:t>
      </w:r>
      <w:r w:rsidR="009D7D93" w:rsidRPr="00EB47F1">
        <w:rPr>
          <w:rFonts w:ascii="Arial" w:eastAsia="Calibri" w:hAnsi="Arial" w:cs="Arial"/>
          <w:iCs/>
          <w:sz w:val="22"/>
          <w:szCs w:val="22"/>
          <w:lang w:val="es-MX" w:eastAsia="en-US"/>
        </w:rPr>
        <w:t xml:space="preserve">se </w:t>
      </w:r>
      <w:r w:rsidRPr="00EB47F1">
        <w:rPr>
          <w:rFonts w:ascii="Arial" w:eastAsia="Calibri" w:hAnsi="Arial" w:cs="Arial"/>
          <w:iCs/>
          <w:sz w:val="22"/>
          <w:szCs w:val="22"/>
          <w:lang w:val="es-MX" w:eastAsia="en-US"/>
        </w:rPr>
        <w:t xml:space="preserve">establece la </w:t>
      </w:r>
      <w:r w:rsidR="009D7D93" w:rsidRPr="00EB47F1">
        <w:rPr>
          <w:rFonts w:ascii="Arial" w:eastAsia="Calibri" w:hAnsi="Arial" w:cs="Arial"/>
          <w:iCs/>
          <w:sz w:val="22"/>
          <w:szCs w:val="22"/>
          <w:lang w:val="es-MX" w:eastAsia="en-US"/>
        </w:rPr>
        <w:t>L</w:t>
      </w:r>
      <w:r w:rsidRPr="00EB47F1">
        <w:rPr>
          <w:rFonts w:ascii="Arial" w:eastAsia="Calibri" w:hAnsi="Arial" w:cs="Arial"/>
          <w:iCs/>
          <w:sz w:val="22"/>
          <w:szCs w:val="22"/>
          <w:lang w:val="es-MX" w:eastAsia="en-US"/>
        </w:rPr>
        <w:t xml:space="preserve">ey </w:t>
      </w:r>
      <w:r w:rsidR="009D7D93" w:rsidRPr="00EB47F1">
        <w:rPr>
          <w:rFonts w:ascii="Arial" w:eastAsia="Calibri" w:hAnsi="Arial" w:cs="Arial"/>
          <w:iCs/>
          <w:sz w:val="22"/>
          <w:szCs w:val="22"/>
          <w:lang w:val="es-MX" w:eastAsia="en-US"/>
        </w:rPr>
        <w:t>F</w:t>
      </w:r>
      <w:r w:rsidRPr="00EB47F1">
        <w:rPr>
          <w:rFonts w:ascii="Arial" w:eastAsia="Calibri" w:hAnsi="Arial" w:cs="Arial"/>
          <w:iCs/>
          <w:sz w:val="22"/>
          <w:szCs w:val="22"/>
          <w:lang w:val="es-MX" w:eastAsia="en-US"/>
        </w:rPr>
        <w:t xml:space="preserve">ederal de </w:t>
      </w:r>
      <w:r w:rsidR="00376665" w:rsidRPr="00EB47F1">
        <w:rPr>
          <w:rFonts w:ascii="Arial" w:eastAsia="Calibri" w:hAnsi="Arial" w:cs="Arial"/>
          <w:iCs/>
          <w:sz w:val="22"/>
          <w:szCs w:val="22"/>
          <w:lang w:val="es-MX" w:eastAsia="en-US"/>
        </w:rPr>
        <w:t>P</w:t>
      </w:r>
      <w:r w:rsidRPr="00EB47F1">
        <w:rPr>
          <w:rFonts w:ascii="Arial" w:eastAsia="Calibri" w:hAnsi="Arial" w:cs="Arial"/>
          <w:iCs/>
          <w:sz w:val="22"/>
          <w:szCs w:val="22"/>
          <w:lang w:val="es-MX" w:eastAsia="en-US"/>
        </w:rPr>
        <w:t xml:space="preserve">rotección de </w:t>
      </w:r>
      <w:r w:rsidR="00376665" w:rsidRPr="00EB47F1">
        <w:rPr>
          <w:rFonts w:ascii="Arial" w:eastAsia="Calibri" w:hAnsi="Arial" w:cs="Arial"/>
          <w:iCs/>
          <w:sz w:val="22"/>
          <w:szCs w:val="22"/>
          <w:lang w:val="es-MX" w:eastAsia="en-US"/>
        </w:rPr>
        <w:t>D</w:t>
      </w:r>
      <w:r w:rsidRPr="00EB47F1">
        <w:rPr>
          <w:rFonts w:ascii="Arial" w:eastAsia="Calibri" w:hAnsi="Arial" w:cs="Arial"/>
          <w:iCs/>
          <w:sz w:val="22"/>
          <w:szCs w:val="22"/>
          <w:lang w:val="es-MX" w:eastAsia="en-US"/>
        </w:rPr>
        <w:t xml:space="preserve">atos </w:t>
      </w:r>
      <w:r w:rsidR="00376665" w:rsidRPr="00EB47F1">
        <w:rPr>
          <w:rFonts w:ascii="Arial" w:eastAsia="Calibri" w:hAnsi="Arial" w:cs="Arial"/>
          <w:iCs/>
          <w:sz w:val="22"/>
          <w:szCs w:val="22"/>
          <w:lang w:val="es-MX" w:eastAsia="en-US"/>
        </w:rPr>
        <w:t>P</w:t>
      </w:r>
      <w:r w:rsidRPr="00EB47F1">
        <w:rPr>
          <w:rFonts w:ascii="Arial" w:eastAsia="Calibri" w:hAnsi="Arial" w:cs="Arial"/>
          <w:iCs/>
          <w:sz w:val="22"/>
          <w:szCs w:val="22"/>
          <w:lang w:val="es-MX" w:eastAsia="en-US"/>
        </w:rPr>
        <w:t xml:space="preserve">ersonales </w:t>
      </w:r>
      <w:r w:rsidR="00376665" w:rsidRPr="00EB47F1">
        <w:rPr>
          <w:rFonts w:ascii="Arial" w:eastAsia="Calibri" w:hAnsi="Arial" w:cs="Arial"/>
          <w:iCs/>
          <w:sz w:val="22"/>
          <w:szCs w:val="22"/>
          <w:lang w:val="es-MX" w:eastAsia="en-US"/>
        </w:rPr>
        <w:t>en Posesión</w:t>
      </w:r>
      <w:r w:rsidRPr="00EB47F1">
        <w:rPr>
          <w:rFonts w:ascii="Arial" w:eastAsia="Calibri" w:hAnsi="Arial" w:cs="Arial"/>
          <w:iCs/>
          <w:sz w:val="22"/>
          <w:szCs w:val="22"/>
          <w:lang w:val="es-MX" w:eastAsia="en-US"/>
        </w:rPr>
        <w:t xml:space="preserve"> </w:t>
      </w:r>
      <w:r w:rsidR="00376665" w:rsidRPr="00EB47F1">
        <w:rPr>
          <w:rFonts w:ascii="Arial" w:eastAsia="Calibri" w:hAnsi="Arial" w:cs="Arial"/>
          <w:iCs/>
          <w:sz w:val="22"/>
          <w:szCs w:val="22"/>
          <w:lang w:val="es-MX" w:eastAsia="en-US"/>
        </w:rPr>
        <w:t>de</w:t>
      </w:r>
      <w:r w:rsidRPr="00EB47F1">
        <w:rPr>
          <w:rFonts w:ascii="Arial" w:eastAsia="Calibri" w:hAnsi="Arial" w:cs="Arial"/>
          <w:iCs/>
          <w:sz w:val="22"/>
          <w:szCs w:val="22"/>
          <w:lang w:val="es-MX" w:eastAsia="en-US"/>
        </w:rPr>
        <w:t xml:space="preserve"> particulares</w:t>
      </w:r>
      <w:r w:rsidR="00376665" w:rsidRPr="00EB47F1">
        <w:rPr>
          <w:rFonts w:ascii="Arial" w:eastAsia="Calibri" w:hAnsi="Arial" w:cs="Arial"/>
          <w:iCs/>
          <w:sz w:val="22"/>
          <w:szCs w:val="22"/>
          <w:lang w:val="es-MX" w:eastAsia="en-US"/>
        </w:rPr>
        <w:t xml:space="preserve"> y</w:t>
      </w:r>
      <w:r w:rsidRPr="00EB47F1">
        <w:rPr>
          <w:rFonts w:ascii="Arial" w:eastAsia="Calibri" w:hAnsi="Arial" w:cs="Arial"/>
          <w:iCs/>
          <w:sz w:val="22"/>
          <w:szCs w:val="22"/>
          <w:lang w:val="es-MX" w:eastAsia="en-US"/>
        </w:rPr>
        <w:t xml:space="preserve"> la demás normativa aplicable en materia…(Sic)</w:t>
      </w:r>
      <w:r w:rsidR="00415EE1" w:rsidRPr="00EB47F1">
        <w:rPr>
          <w:rFonts w:ascii="Arial" w:eastAsia="Calibri" w:hAnsi="Arial" w:cs="Arial"/>
          <w:iCs/>
          <w:sz w:val="22"/>
          <w:szCs w:val="22"/>
          <w:lang w:val="es-MX" w:eastAsia="en-US"/>
        </w:rPr>
        <w:t xml:space="preserve"> </w:t>
      </w:r>
    </w:p>
    <w:p w14:paraId="33F8EA8B" w14:textId="5EAA0F27" w:rsidR="00F10B2D" w:rsidRPr="00EB47F1" w:rsidRDefault="00423832" w:rsidP="00F23098">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Es Importante hacer mención que en el </w:t>
      </w:r>
      <w:r w:rsidR="00DE67BE" w:rsidRPr="00EB47F1">
        <w:rPr>
          <w:rFonts w:ascii="Arial" w:eastAsia="Calibri" w:hAnsi="Arial" w:cs="Arial"/>
          <w:iCs/>
          <w:sz w:val="22"/>
          <w:szCs w:val="22"/>
          <w:lang w:val="es-MX" w:eastAsia="en-US"/>
        </w:rPr>
        <w:t xml:space="preserve">oficio remitido por la titular del Órgano Interno de Control del H. Ayuntamiento de Hostotipaquillo, se mencionaba que </w:t>
      </w:r>
      <w:r w:rsidR="00BD2077" w:rsidRPr="00EB47F1">
        <w:rPr>
          <w:rFonts w:ascii="Arial" w:eastAsia="Calibri" w:hAnsi="Arial" w:cs="Arial"/>
          <w:iCs/>
          <w:sz w:val="22"/>
          <w:szCs w:val="22"/>
          <w:lang w:val="es-MX" w:eastAsia="en-US"/>
        </w:rPr>
        <w:t>dicho OIC, contaba con la problemática de que el anterior contralor dab</w:t>
      </w:r>
      <w:r w:rsidR="00384645" w:rsidRPr="00EB47F1">
        <w:rPr>
          <w:rFonts w:ascii="Arial" w:eastAsia="Calibri" w:hAnsi="Arial" w:cs="Arial"/>
          <w:iCs/>
          <w:sz w:val="22"/>
          <w:szCs w:val="22"/>
          <w:lang w:val="es-MX" w:eastAsia="en-US"/>
        </w:rPr>
        <w:t>a</w:t>
      </w:r>
      <w:r w:rsidR="00BD2077" w:rsidRPr="00EB47F1">
        <w:rPr>
          <w:rFonts w:ascii="Arial" w:eastAsia="Calibri" w:hAnsi="Arial" w:cs="Arial"/>
          <w:iCs/>
          <w:sz w:val="22"/>
          <w:szCs w:val="22"/>
          <w:lang w:val="es-MX" w:eastAsia="en-US"/>
        </w:rPr>
        <w:t xml:space="preserve"> de alta al personal con su usuario y contraseñas, por lo cual </w:t>
      </w:r>
      <w:r w:rsidRPr="00EB47F1">
        <w:rPr>
          <w:rFonts w:ascii="Arial" w:eastAsia="Calibri" w:hAnsi="Arial" w:cs="Arial"/>
          <w:iCs/>
          <w:sz w:val="22"/>
          <w:szCs w:val="22"/>
          <w:lang w:val="es-MX" w:eastAsia="en-US"/>
        </w:rPr>
        <w:t xml:space="preserve">el </w:t>
      </w:r>
      <w:r w:rsidR="00BD2077" w:rsidRPr="00EB47F1">
        <w:rPr>
          <w:rFonts w:ascii="Arial" w:eastAsia="Calibri" w:hAnsi="Arial" w:cs="Arial"/>
          <w:iCs/>
          <w:sz w:val="22"/>
          <w:szCs w:val="22"/>
          <w:lang w:val="es-MX" w:eastAsia="en-US"/>
        </w:rPr>
        <w:t xml:space="preserve">personal realizaban sus </w:t>
      </w:r>
      <w:r w:rsidR="00384645" w:rsidRPr="00EB47F1">
        <w:rPr>
          <w:rFonts w:ascii="Arial" w:eastAsia="Calibri" w:hAnsi="Arial" w:cs="Arial"/>
          <w:iCs/>
          <w:sz w:val="22"/>
          <w:szCs w:val="22"/>
          <w:lang w:val="es-MX" w:eastAsia="en-US"/>
        </w:rPr>
        <w:t>declaraciones patrimoniales</w:t>
      </w:r>
      <w:r w:rsidR="00BD2077" w:rsidRPr="00EB47F1">
        <w:rPr>
          <w:rFonts w:ascii="Arial" w:eastAsia="Calibri" w:hAnsi="Arial" w:cs="Arial"/>
          <w:iCs/>
          <w:sz w:val="22"/>
          <w:szCs w:val="22"/>
          <w:lang w:val="es-MX" w:eastAsia="en-US"/>
        </w:rPr>
        <w:t xml:space="preserve"> inicial </w:t>
      </w:r>
      <w:r w:rsidR="00384645" w:rsidRPr="00EB47F1">
        <w:rPr>
          <w:rFonts w:ascii="Arial" w:eastAsia="Calibri" w:hAnsi="Arial" w:cs="Arial"/>
          <w:iCs/>
          <w:sz w:val="22"/>
          <w:szCs w:val="22"/>
          <w:lang w:val="es-MX" w:eastAsia="en-US"/>
        </w:rPr>
        <w:t>o de modificación y actualmente no recuerdan cual es la contraseña para realizar la declaración patrimonial y de interés del 2022, y como también cambiaron los correos electrónicos no tienen modo de acceder a sus contraseñas, por lo cual solicita el apoyo a esta dirección para restablecer dichos usuarios y contraseñas.</w:t>
      </w:r>
    </w:p>
    <w:p w14:paraId="10E201B5" w14:textId="5E5F4FFB" w:rsidR="00423832" w:rsidRPr="00EB47F1" w:rsidRDefault="00423832" w:rsidP="00F23098">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Como ya se manifestó,</w:t>
      </w:r>
      <w:r w:rsidR="0063586B" w:rsidRPr="00EB47F1">
        <w:rPr>
          <w:rFonts w:ascii="Arial" w:eastAsia="Calibri" w:hAnsi="Arial" w:cs="Arial"/>
          <w:iCs/>
          <w:sz w:val="22"/>
          <w:szCs w:val="22"/>
          <w:lang w:val="es-MX" w:eastAsia="en-US"/>
        </w:rPr>
        <w:t xml:space="preserve"> el </w:t>
      </w:r>
      <w:proofErr w:type="gramStart"/>
      <w:r w:rsidR="00F23098" w:rsidRPr="00EB47F1">
        <w:rPr>
          <w:rFonts w:ascii="Arial" w:eastAsia="Calibri" w:hAnsi="Arial" w:cs="Arial"/>
          <w:iCs/>
          <w:sz w:val="22"/>
          <w:szCs w:val="22"/>
          <w:lang w:val="es-MX" w:eastAsia="en-US"/>
        </w:rPr>
        <w:t>Director</w:t>
      </w:r>
      <w:proofErr w:type="gramEnd"/>
      <w:r w:rsidR="00F23098" w:rsidRPr="00EB47F1">
        <w:rPr>
          <w:rFonts w:ascii="Arial" w:eastAsia="Calibri" w:hAnsi="Arial" w:cs="Arial"/>
          <w:iCs/>
          <w:sz w:val="22"/>
          <w:szCs w:val="22"/>
          <w:lang w:val="es-MX" w:eastAsia="en-US"/>
        </w:rPr>
        <w:t xml:space="preserve"> de Tecnologías y Plataforma</w:t>
      </w:r>
      <w:r w:rsidR="0063586B" w:rsidRPr="00EB47F1">
        <w:rPr>
          <w:rFonts w:ascii="Arial" w:eastAsia="Calibri" w:hAnsi="Arial" w:cs="Arial"/>
          <w:iCs/>
          <w:sz w:val="22"/>
          <w:szCs w:val="22"/>
          <w:lang w:val="es-MX" w:eastAsia="en-US"/>
        </w:rPr>
        <w:t>, señala</w:t>
      </w:r>
      <w:r w:rsidRPr="00EB47F1">
        <w:rPr>
          <w:rFonts w:ascii="Arial" w:eastAsia="Calibri" w:hAnsi="Arial" w:cs="Arial"/>
          <w:iCs/>
          <w:sz w:val="22"/>
          <w:szCs w:val="22"/>
          <w:lang w:val="es-MX" w:eastAsia="en-US"/>
        </w:rPr>
        <w:t xml:space="preserve"> no es necesario, indispensable o requerida, para brindar los servicios tecnológicos</w:t>
      </w:r>
      <w:r w:rsidR="0063586B" w:rsidRPr="00EB47F1">
        <w:rPr>
          <w:rFonts w:ascii="Arial" w:eastAsia="Calibri" w:hAnsi="Arial" w:cs="Arial"/>
          <w:iCs/>
          <w:sz w:val="22"/>
          <w:szCs w:val="22"/>
          <w:lang w:val="es-MX" w:eastAsia="en-US"/>
        </w:rPr>
        <w:t xml:space="preserve"> que ofrece la Secretaría a los entes públicos mediante la transferencia del sistema </w:t>
      </w:r>
      <w:proofErr w:type="spellStart"/>
      <w:r w:rsidR="0063586B" w:rsidRPr="00EB47F1">
        <w:rPr>
          <w:rFonts w:ascii="Arial" w:eastAsia="Calibri" w:hAnsi="Arial" w:cs="Arial"/>
          <w:iCs/>
          <w:sz w:val="22"/>
          <w:szCs w:val="22"/>
          <w:lang w:val="es-MX" w:eastAsia="en-US"/>
        </w:rPr>
        <w:t>Si</w:t>
      </w:r>
      <w:r w:rsidR="00705D19" w:rsidRPr="00EB47F1">
        <w:rPr>
          <w:rFonts w:ascii="Arial" w:eastAsia="Calibri" w:hAnsi="Arial" w:cs="Arial"/>
          <w:iCs/>
          <w:sz w:val="22"/>
          <w:szCs w:val="22"/>
          <w:lang w:val="es-MX" w:eastAsia="en-US"/>
        </w:rPr>
        <w:t>D</w:t>
      </w:r>
      <w:r w:rsidR="0063586B" w:rsidRPr="00EB47F1">
        <w:rPr>
          <w:rFonts w:ascii="Arial" w:eastAsia="Calibri" w:hAnsi="Arial" w:cs="Arial"/>
          <w:iCs/>
          <w:sz w:val="22"/>
          <w:szCs w:val="22"/>
          <w:lang w:val="es-MX" w:eastAsia="en-US"/>
        </w:rPr>
        <w:t>eclara</w:t>
      </w:r>
      <w:proofErr w:type="spellEnd"/>
      <w:r w:rsidR="0063586B" w:rsidRPr="00EB47F1">
        <w:rPr>
          <w:rFonts w:ascii="Arial" w:eastAsia="Calibri" w:hAnsi="Arial" w:cs="Arial"/>
          <w:iCs/>
          <w:sz w:val="22"/>
          <w:szCs w:val="22"/>
          <w:lang w:val="es-MX" w:eastAsia="en-US"/>
        </w:rPr>
        <w:t>, ni ningún otro servicios que preste la Dirección a mi cargo.</w:t>
      </w:r>
    </w:p>
    <w:p w14:paraId="5E6B0CED" w14:textId="63994775" w:rsidR="00376665" w:rsidRPr="00EB47F1" w:rsidRDefault="0063586B" w:rsidP="00F23098">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Es Importante recalcar que </w:t>
      </w:r>
      <w:r w:rsidR="00F10B2D" w:rsidRPr="00EB47F1">
        <w:rPr>
          <w:rFonts w:ascii="Arial" w:eastAsia="Calibri" w:hAnsi="Arial" w:cs="Arial"/>
          <w:iCs/>
          <w:sz w:val="22"/>
          <w:szCs w:val="22"/>
          <w:lang w:val="es-MX" w:eastAsia="en-US"/>
        </w:rPr>
        <w:t>el Directo</w:t>
      </w:r>
      <w:r w:rsidR="00423832" w:rsidRPr="00EB47F1">
        <w:rPr>
          <w:rFonts w:ascii="Arial" w:eastAsia="Calibri" w:hAnsi="Arial" w:cs="Arial"/>
          <w:iCs/>
          <w:sz w:val="22"/>
          <w:szCs w:val="22"/>
          <w:lang w:val="es-MX" w:eastAsia="en-US"/>
        </w:rPr>
        <w:t>r</w:t>
      </w:r>
      <w:r w:rsidR="00F10B2D" w:rsidRPr="00EB47F1">
        <w:rPr>
          <w:rFonts w:ascii="Arial" w:eastAsia="Calibri" w:hAnsi="Arial" w:cs="Arial"/>
          <w:iCs/>
          <w:sz w:val="22"/>
          <w:szCs w:val="22"/>
          <w:lang w:val="es-MX" w:eastAsia="en-US"/>
        </w:rPr>
        <w:t xml:space="preserve"> de Tecnologías y Plataformas de esta Secretaría, dentro de sus atribuciones, estipuladas en el Estatuto Orgánico de la Secretaría Ejecutiva del Sistema Estatal Anticorrupción en su </w:t>
      </w:r>
      <w:r w:rsidR="00524B47" w:rsidRPr="00EB47F1">
        <w:rPr>
          <w:rFonts w:ascii="Arial" w:eastAsia="Calibri" w:hAnsi="Arial" w:cs="Arial"/>
          <w:iCs/>
          <w:sz w:val="22"/>
          <w:szCs w:val="22"/>
          <w:lang w:val="es-MX" w:eastAsia="en-US"/>
        </w:rPr>
        <w:t>Capítulo</w:t>
      </w:r>
      <w:r w:rsidR="004B6E1E" w:rsidRPr="00EB47F1">
        <w:rPr>
          <w:rFonts w:ascii="Arial" w:eastAsia="Calibri" w:hAnsi="Arial" w:cs="Arial"/>
          <w:iCs/>
          <w:sz w:val="22"/>
          <w:szCs w:val="22"/>
          <w:lang w:val="es-MX" w:eastAsia="en-US"/>
        </w:rPr>
        <w:t xml:space="preserve"> VI de las atribuciones de la Dirección de Tecnologías y Plataformas, no </w:t>
      </w:r>
      <w:r w:rsidR="00DD4B3E" w:rsidRPr="00EB47F1">
        <w:rPr>
          <w:rFonts w:ascii="Arial" w:eastAsia="Calibri" w:hAnsi="Arial" w:cs="Arial"/>
          <w:iCs/>
          <w:sz w:val="22"/>
          <w:szCs w:val="22"/>
          <w:lang w:val="es-MX" w:eastAsia="en-US"/>
        </w:rPr>
        <w:t>está</w:t>
      </w:r>
      <w:r w:rsidRPr="00EB47F1">
        <w:rPr>
          <w:rFonts w:ascii="Arial" w:eastAsia="Calibri" w:hAnsi="Arial" w:cs="Arial"/>
          <w:iCs/>
          <w:sz w:val="22"/>
          <w:szCs w:val="22"/>
          <w:lang w:val="es-MX" w:eastAsia="en-US"/>
        </w:rPr>
        <w:t xml:space="preserve"> estipulado</w:t>
      </w:r>
      <w:r w:rsidR="004B6E1E" w:rsidRPr="00EB47F1">
        <w:rPr>
          <w:rFonts w:ascii="Arial" w:eastAsia="Calibri" w:hAnsi="Arial" w:cs="Arial"/>
          <w:iCs/>
          <w:sz w:val="22"/>
          <w:szCs w:val="22"/>
          <w:lang w:val="es-MX" w:eastAsia="en-US"/>
        </w:rPr>
        <w:t xml:space="preserve"> </w:t>
      </w:r>
      <w:r w:rsidRPr="00EB47F1">
        <w:rPr>
          <w:rFonts w:ascii="Arial" w:eastAsia="Calibri" w:hAnsi="Arial" w:cs="Arial"/>
          <w:iCs/>
          <w:sz w:val="22"/>
          <w:szCs w:val="22"/>
          <w:lang w:val="es-MX" w:eastAsia="en-US"/>
        </w:rPr>
        <w:t>la o</w:t>
      </w:r>
      <w:r w:rsidR="00DD4B3E" w:rsidRPr="00EB47F1">
        <w:rPr>
          <w:rFonts w:ascii="Arial" w:eastAsia="Calibri" w:hAnsi="Arial" w:cs="Arial"/>
          <w:iCs/>
          <w:sz w:val="22"/>
          <w:szCs w:val="22"/>
          <w:lang w:val="es-MX" w:eastAsia="en-US"/>
        </w:rPr>
        <w:t>btención</w:t>
      </w:r>
      <w:r w:rsidRPr="00EB47F1">
        <w:rPr>
          <w:rFonts w:ascii="Arial" w:eastAsia="Calibri" w:hAnsi="Arial" w:cs="Arial"/>
          <w:iCs/>
          <w:sz w:val="22"/>
          <w:szCs w:val="22"/>
          <w:lang w:val="es-MX" w:eastAsia="en-US"/>
        </w:rPr>
        <w:t xml:space="preserve"> de datos personales, como lo es el RFC y CURP</w:t>
      </w:r>
      <w:r w:rsidR="00DD4B3E" w:rsidRPr="00EB47F1">
        <w:rPr>
          <w:rFonts w:ascii="Arial" w:eastAsia="Calibri" w:hAnsi="Arial" w:cs="Arial"/>
          <w:iCs/>
          <w:sz w:val="22"/>
          <w:szCs w:val="22"/>
          <w:lang w:val="es-MX" w:eastAsia="en-US"/>
        </w:rPr>
        <w:t>, mismos q</w:t>
      </w:r>
      <w:r w:rsidR="00C96BB7" w:rsidRPr="00EB47F1">
        <w:rPr>
          <w:rFonts w:ascii="Arial" w:eastAsia="Calibri" w:hAnsi="Arial" w:cs="Arial"/>
          <w:iCs/>
          <w:sz w:val="22"/>
          <w:szCs w:val="22"/>
          <w:lang w:val="es-MX" w:eastAsia="en-US"/>
        </w:rPr>
        <w:t xml:space="preserve">ue fueron </w:t>
      </w:r>
      <w:r w:rsidR="004B6E1E" w:rsidRPr="00EB47F1">
        <w:rPr>
          <w:rFonts w:ascii="Arial" w:eastAsia="Calibri" w:hAnsi="Arial" w:cs="Arial"/>
          <w:iCs/>
          <w:sz w:val="22"/>
          <w:szCs w:val="22"/>
          <w:lang w:val="es-MX" w:eastAsia="en-US"/>
        </w:rPr>
        <w:t>transferidos por el H. Ayuntamiento de Hostotipaquillo</w:t>
      </w:r>
      <w:r w:rsidR="00DD4B3E" w:rsidRPr="00EB47F1">
        <w:rPr>
          <w:rFonts w:ascii="Arial" w:eastAsia="Calibri" w:hAnsi="Arial" w:cs="Arial"/>
          <w:iCs/>
          <w:sz w:val="22"/>
          <w:szCs w:val="22"/>
          <w:lang w:val="es-MX" w:eastAsia="en-US"/>
        </w:rPr>
        <w:t xml:space="preserve">, es por este motivo que da vista al Titular de la Unidad de </w:t>
      </w:r>
      <w:r w:rsidR="00366135" w:rsidRPr="00EB47F1">
        <w:rPr>
          <w:rFonts w:ascii="Arial" w:eastAsia="Calibri" w:hAnsi="Arial" w:cs="Arial"/>
          <w:iCs/>
          <w:sz w:val="22"/>
          <w:szCs w:val="22"/>
          <w:lang w:val="es-MX" w:eastAsia="en-US"/>
        </w:rPr>
        <w:t>T</w:t>
      </w:r>
      <w:r w:rsidR="00DD4B3E" w:rsidRPr="00EB47F1">
        <w:rPr>
          <w:rFonts w:ascii="Arial" w:eastAsia="Calibri" w:hAnsi="Arial" w:cs="Arial"/>
          <w:iCs/>
          <w:sz w:val="22"/>
          <w:szCs w:val="22"/>
          <w:lang w:val="es-MX" w:eastAsia="en-US"/>
        </w:rPr>
        <w:t>ransparencia de la S</w:t>
      </w:r>
      <w:r w:rsidR="00366135" w:rsidRPr="00EB47F1">
        <w:rPr>
          <w:rFonts w:ascii="Arial" w:eastAsia="Calibri" w:hAnsi="Arial" w:cs="Arial"/>
          <w:iCs/>
          <w:sz w:val="22"/>
          <w:szCs w:val="22"/>
          <w:lang w:val="es-MX" w:eastAsia="en-US"/>
        </w:rPr>
        <w:t>ecretaría Ejecutiva</w:t>
      </w:r>
      <w:r w:rsidR="00DD4B3E" w:rsidRPr="00EB47F1">
        <w:rPr>
          <w:rFonts w:ascii="Arial" w:eastAsia="Calibri" w:hAnsi="Arial" w:cs="Arial"/>
          <w:iCs/>
          <w:sz w:val="22"/>
          <w:szCs w:val="22"/>
          <w:lang w:val="es-MX" w:eastAsia="en-US"/>
        </w:rPr>
        <w:t xml:space="preserve">, para que realice las medidas legales pertinentes.  </w:t>
      </w:r>
    </w:p>
    <w:p w14:paraId="49D51FC8" w14:textId="7A320505" w:rsidR="00D83536" w:rsidRPr="008F5073" w:rsidRDefault="00FC49AC" w:rsidP="00D83536">
      <w:pPr>
        <w:tabs>
          <w:tab w:val="left" w:pos="142"/>
          <w:tab w:val="left" w:pos="10348"/>
        </w:tabs>
        <w:ind w:right="51"/>
        <w:jc w:val="both"/>
        <w:rPr>
          <w:rFonts w:ascii="Arial" w:eastAsia="Calibri" w:hAnsi="Arial" w:cs="Arial"/>
          <w:color w:val="000000"/>
          <w:sz w:val="22"/>
          <w:szCs w:val="22"/>
          <w:lang w:val="es-MX" w:eastAsia="en-US"/>
        </w:rPr>
      </w:pPr>
      <w:r w:rsidRPr="00EB47F1">
        <w:rPr>
          <w:rFonts w:ascii="Arial" w:eastAsia="Calibri" w:hAnsi="Arial" w:cs="Arial"/>
          <w:sz w:val="22"/>
          <w:szCs w:val="22"/>
          <w:lang w:val="es-MX" w:eastAsia="en-US"/>
        </w:rPr>
        <w:t xml:space="preserve">Una vez analizado todo lo anterior, el presente Comité de Transparencia, declara que dentro del oficio que </w:t>
      </w:r>
      <w:r w:rsidR="0095526F" w:rsidRPr="00EB47F1">
        <w:rPr>
          <w:rFonts w:ascii="Arial" w:eastAsia="Calibri" w:hAnsi="Arial" w:cs="Arial"/>
          <w:sz w:val="22"/>
          <w:szCs w:val="22"/>
          <w:lang w:val="es-MX" w:eastAsia="en-US"/>
        </w:rPr>
        <w:t>remitirá</w:t>
      </w:r>
      <w:r w:rsidRPr="00EB47F1">
        <w:rPr>
          <w:rFonts w:ascii="Arial" w:eastAsia="Calibri" w:hAnsi="Arial" w:cs="Arial"/>
          <w:sz w:val="22"/>
          <w:szCs w:val="22"/>
          <w:lang w:val="es-MX" w:eastAsia="en-US"/>
        </w:rPr>
        <w:t xml:space="preserve"> el Órgano Interno de Control del H. Ayuntamiento de Hostotipaquillo</w:t>
      </w:r>
      <w:r w:rsidR="0095526F" w:rsidRPr="00EB47F1">
        <w:rPr>
          <w:rFonts w:ascii="Arial" w:eastAsia="Calibri" w:hAnsi="Arial" w:cs="Arial"/>
          <w:sz w:val="22"/>
          <w:szCs w:val="22"/>
          <w:lang w:val="es-MX" w:eastAsia="en-US"/>
        </w:rPr>
        <w:t>, a la Dirección de Tecnologías y Plataformas,</w:t>
      </w:r>
      <w:r w:rsidRPr="00EB47F1">
        <w:rPr>
          <w:rFonts w:ascii="Arial" w:eastAsia="Calibri" w:hAnsi="Arial" w:cs="Arial"/>
          <w:sz w:val="22"/>
          <w:szCs w:val="22"/>
          <w:lang w:val="es-MX" w:eastAsia="en-US"/>
        </w:rPr>
        <w:t xml:space="preserve"> </w:t>
      </w:r>
      <w:r w:rsidR="0095526F" w:rsidRPr="00EB47F1">
        <w:rPr>
          <w:rFonts w:ascii="Arial" w:eastAsia="Calibri" w:hAnsi="Arial" w:cs="Arial"/>
          <w:sz w:val="22"/>
          <w:szCs w:val="22"/>
          <w:lang w:val="es-MX" w:eastAsia="en-US"/>
        </w:rPr>
        <w:t xml:space="preserve">contiene datos personales, por lo cual se </w:t>
      </w:r>
      <w:r w:rsidRPr="00EB47F1">
        <w:rPr>
          <w:rFonts w:ascii="Arial" w:eastAsia="Calibri" w:hAnsi="Arial" w:cs="Arial"/>
          <w:sz w:val="22"/>
          <w:szCs w:val="22"/>
          <w:lang w:val="es-MX" w:eastAsia="en-US"/>
        </w:rPr>
        <w:t xml:space="preserve">declara como información clasificada </w:t>
      </w:r>
      <w:r w:rsidR="00F95F7A" w:rsidRPr="00EB47F1">
        <w:rPr>
          <w:rFonts w:ascii="Arial" w:eastAsia="Calibri" w:hAnsi="Arial" w:cs="Arial"/>
          <w:sz w:val="22"/>
          <w:szCs w:val="22"/>
          <w:lang w:val="es-MX" w:eastAsia="en-US"/>
        </w:rPr>
        <w:t>como c</w:t>
      </w:r>
      <w:r w:rsidR="0095526F" w:rsidRPr="00EB47F1">
        <w:rPr>
          <w:rFonts w:ascii="Arial" w:eastAsia="Calibri" w:hAnsi="Arial" w:cs="Arial"/>
          <w:sz w:val="22"/>
          <w:szCs w:val="22"/>
          <w:lang w:val="es-MX" w:eastAsia="en-US"/>
        </w:rPr>
        <w:t>onfidencial,</w:t>
      </w:r>
      <w:r w:rsidR="00D83536" w:rsidRPr="00EB47F1">
        <w:rPr>
          <w:rFonts w:ascii="Arial" w:eastAsia="Times New Roman" w:hAnsi="Arial" w:cs="Arial"/>
          <w:sz w:val="22"/>
          <w:szCs w:val="22"/>
          <w:lang w:val="es-MX"/>
        </w:rPr>
        <w:t xml:space="preserve"> lo anterior de conformidad </w:t>
      </w:r>
      <w:r w:rsidR="00D83536" w:rsidRPr="008F5073">
        <w:rPr>
          <w:rFonts w:ascii="Arial" w:eastAsia="Times New Roman" w:hAnsi="Arial" w:cs="Arial"/>
          <w:sz w:val="22"/>
          <w:szCs w:val="22"/>
          <w:lang w:val="es-MX"/>
        </w:rPr>
        <w:t xml:space="preserve">con los </w:t>
      </w:r>
      <w:r w:rsidR="00D83536" w:rsidRPr="008F5073">
        <w:rPr>
          <w:rFonts w:ascii="Arial" w:eastAsia="Calibri" w:hAnsi="Arial" w:cs="Arial"/>
          <w:color w:val="000000"/>
          <w:sz w:val="22"/>
          <w:szCs w:val="22"/>
          <w:lang w:val="es-MX" w:eastAsia="en-US"/>
        </w:rPr>
        <w:t>Lineamientos Generales para la Protección de la Información Confidencial y Reservada que deberán observar los sujetos obligados previstos en la Ley de Transparencia y Accesos a la Información Pública del Estado de Jalisco y sus Municipios, en su numeral Quincuagésimo Octavo en su fracción I, el cual señala que la información protegida es la siguiente:</w:t>
      </w:r>
    </w:p>
    <w:p w14:paraId="1AA669F4" w14:textId="77777777" w:rsidR="00D83536" w:rsidRPr="008F5073" w:rsidRDefault="00D83536" w:rsidP="00D83536">
      <w:pPr>
        <w:tabs>
          <w:tab w:val="left" w:pos="142"/>
          <w:tab w:val="left" w:pos="10348"/>
        </w:tabs>
        <w:ind w:right="51"/>
        <w:jc w:val="both"/>
        <w:rPr>
          <w:rFonts w:ascii="Arial" w:hAnsi="Arial" w:cs="Arial"/>
          <w:sz w:val="22"/>
          <w:szCs w:val="22"/>
        </w:rPr>
      </w:pPr>
    </w:p>
    <w:p w14:paraId="40682DA4" w14:textId="0D3DE5D2" w:rsidR="00D83536" w:rsidRPr="008F5073" w:rsidRDefault="00D83536" w:rsidP="00D83536">
      <w:pPr>
        <w:tabs>
          <w:tab w:val="left" w:pos="142"/>
          <w:tab w:val="left" w:pos="10348"/>
        </w:tabs>
        <w:ind w:right="51"/>
        <w:jc w:val="both"/>
        <w:rPr>
          <w:rFonts w:ascii="Arial" w:hAnsi="Arial" w:cs="Arial"/>
          <w:sz w:val="22"/>
          <w:szCs w:val="22"/>
        </w:rPr>
      </w:pPr>
      <w:r w:rsidRPr="008F5073">
        <w:rPr>
          <w:rFonts w:ascii="Arial" w:hAnsi="Arial" w:cs="Arial"/>
          <w:sz w:val="22"/>
          <w:szCs w:val="22"/>
        </w:rPr>
        <w:t xml:space="preserve">QUINCUAGÉSIMO OCTAVO: Para efectos de los presentes lineamientos, los datos personales que contengan el Sistema de información confidencial se clasificarán, de manera enunciativa, más no limitativa, </w:t>
      </w:r>
      <w:proofErr w:type="gramStart"/>
      <w:r w:rsidRPr="008F5073">
        <w:rPr>
          <w:rFonts w:ascii="Arial" w:hAnsi="Arial" w:cs="Arial"/>
          <w:sz w:val="22"/>
          <w:szCs w:val="22"/>
        </w:rPr>
        <w:t>de acuerdo a</w:t>
      </w:r>
      <w:proofErr w:type="gramEnd"/>
      <w:r w:rsidRPr="008F5073">
        <w:rPr>
          <w:rFonts w:ascii="Arial" w:hAnsi="Arial" w:cs="Arial"/>
          <w:sz w:val="22"/>
          <w:szCs w:val="22"/>
        </w:rPr>
        <w:t xml:space="preserve"> las siguientes categorías:</w:t>
      </w:r>
    </w:p>
    <w:p w14:paraId="6F94E385" w14:textId="3DE94F31" w:rsidR="00D83536" w:rsidRPr="008F5073" w:rsidRDefault="00D83536" w:rsidP="00F23098">
      <w:pPr>
        <w:spacing w:after="160" w:line="252" w:lineRule="auto"/>
        <w:ind w:right="49"/>
        <w:jc w:val="both"/>
        <w:rPr>
          <w:rFonts w:ascii="Arial" w:eastAsia="Calibri" w:hAnsi="Arial" w:cs="Arial"/>
          <w:sz w:val="22"/>
          <w:szCs w:val="22"/>
          <w:lang w:val="es-MX" w:eastAsia="en-US"/>
        </w:rPr>
      </w:pPr>
    </w:p>
    <w:p w14:paraId="3A8FD79A" w14:textId="06209379" w:rsidR="00D83536" w:rsidRPr="008F5073" w:rsidRDefault="00D83536" w:rsidP="00D83536">
      <w:pPr>
        <w:pStyle w:val="Prrafodelista"/>
        <w:numPr>
          <w:ilvl w:val="0"/>
          <w:numId w:val="22"/>
        </w:numPr>
        <w:spacing w:after="160" w:line="252" w:lineRule="auto"/>
        <w:ind w:right="49"/>
        <w:rPr>
          <w:rFonts w:ascii="Arial" w:eastAsia="Calibri" w:hAnsi="Arial" w:cs="Arial"/>
          <w:sz w:val="22"/>
          <w:szCs w:val="22"/>
          <w:lang w:val="es-MX" w:eastAsia="en-US"/>
        </w:rPr>
      </w:pPr>
      <w:r w:rsidRPr="008F5073">
        <w:rPr>
          <w:rFonts w:ascii="Arial" w:eastAsia="Calibri" w:hAnsi="Arial" w:cs="Arial"/>
          <w:sz w:val="22"/>
          <w:szCs w:val="22"/>
          <w:lang w:val="es-MX" w:eastAsia="en-US"/>
        </w:rPr>
        <w:lastRenderedPageBreak/>
        <w:t xml:space="preserve">Datos identificativos: </w:t>
      </w:r>
      <w:r w:rsidR="00881B20" w:rsidRPr="008F5073">
        <w:rPr>
          <w:rFonts w:ascii="Arial" w:eastAsia="Calibri" w:hAnsi="Arial" w:cs="Arial"/>
          <w:sz w:val="22"/>
          <w:szCs w:val="22"/>
          <w:lang w:val="es-MX" w:eastAsia="en-US"/>
        </w:rPr>
        <w:t>E</w:t>
      </w:r>
      <w:r w:rsidRPr="008F5073">
        <w:rPr>
          <w:rFonts w:ascii="Arial" w:eastAsia="Calibri" w:hAnsi="Arial" w:cs="Arial"/>
          <w:sz w:val="22"/>
          <w:szCs w:val="22"/>
          <w:lang w:val="es-MX" w:eastAsia="en-US"/>
        </w:rPr>
        <w:t>l nombre</w:t>
      </w:r>
      <w:r w:rsidR="00881B20" w:rsidRPr="008F5073">
        <w:rPr>
          <w:rFonts w:ascii="Arial" w:eastAsia="Calibri" w:hAnsi="Arial" w:cs="Arial"/>
          <w:sz w:val="22"/>
          <w:szCs w:val="22"/>
          <w:lang w:val="es-MX" w:eastAsia="en-US"/>
        </w:rPr>
        <w:t xml:space="preserve">, </w:t>
      </w:r>
      <w:r w:rsidRPr="008F5073">
        <w:rPr>
          <w:rFonts w:ascii="Arial" w:eastAsia="Calibri" w:hAnsi="Arial" w:cs="Arial"/>
          <w:sz w:val="22"/>
          <w:szCs w:val="22"/>
          <w:lang w:val="es-MX" w:eastAsia="en-US"/>
        </w:rPr>
        <w:t>domicilio</w:t>
      </w:r>
      <w:r w:rsidR="00881B20" w:rsidRPr="008F5073">
        <w:rPr>
          <w:rFonts w:ascii="Arial" w:eastAsia="Calibri" w:hAnsi="Arial" w:cs="Arial"/>
          <w:sz w:val="22"/>
          <w:szCs w:val="22"/>
          <w:lang w:val="es-MX" w:eastAsia="en-US"/>
        </w:rPr>
        <w:t>,</w:t>
      </w:r>
      <w:r w:rsidRPr="008F5073">
        <w:rPr>
          <w:rFonts w:ascii="Arial" w:eastAsia="Calibri" w:hAnsi="Arial" w:cs="Arial"/>
          <w:sz w:val="22"/>
          <w:szCs w:val="22"/>
          <w:lang w:val="es-MX" w:eastAsia="en-US"/>
        </w:rPr>
        <w:t xml:space="preserve"> teléfono particular</w:t>
      </w:r>
      <w:r w:rsidR="00881B20" w:rsidRPr="008F5073">
        <w:rPr>
          <w:rFonts w:ascii="Arial" w:eastAsia="Calibri" w:hAnsi="Arial" w:cs="Arial"/>
          <w:sz w:val="22"/>
          <w:szCs w:val="22"/>
          <w:lang w:val="es-MX" w:eastAsia="en-US"/>
        </w:rPr>
        <w:t>,</w:t>
      </w:r>
      <w:r w:rsidRPr="008F5073">
        <w:rPr>
          <w:rFonts w:ascii="Arial" w:eastAsia="Calibri" w:hAnsi="Arial" w:cs="Arial"/>
          <w:sz w:val="22"/>
          <w:szCs w:val="22"/>
          <w:lang w:val="es-MX" w:eastAsia="en-US"/>
        </w:rPr>
        <w:t xml:space="preserve"> teléfono celular</w:t>
      </w:r>
      <w:r w:rsidR="00881B20" w:rsidRPr="008F5073">
        <w:rPr>
          <w:rFonts w:ascii="Arial" w:eastAsia="Calibri" w:hAnsi="Arial" w:cs="Arial"/>
          <w:sz w:val="22"/>
          <w:szCs w:val="22"/>
          <w:lang w:val="es-MX" w:eastAsia="en-US"/>
        </w:rPr>
        <w:t>,</w:t>
      </w:r>
      <w:r w:rsidRPr="008F5073">
        <w:rPr>
          <w:rFonts w:ascii="Arial" w:eastAsia="Calibri" w:hAnsi="Arial" w:cs="Arial"/>
          <w:sz w:val="22"/>
          <w:szCs w:val="22"/>
          <w:lang w:val="es-MX" w:eastAsia="en-US"/>
        </w:rPr>
        <w:t xml:space="preserve"> firma</w:t>
      </w:r>
      <w:r w:rsidR="00881B20" w:rsidRPr="008F5073">
        <w:rPr>
          <w:rFonts w:ascii="Arial" w:eastAsia="Calibri" w:hAnsi="Arial" w:cs="Arial"/>
          <w:sz w:val="22"/>
          <w:szCs w:val="22"/>
          <w:lang w:val="es-MX" w:eastAsia="en-US"/>
        </w:rPr>
        <w:t>,</w:t>
      </w:r>
      <w:r w:rsidRPr="008F5073">
        <w:rPr>
          <w:rFonts w:ascii="Arial" w:eastAsia="Calibri" w:hAnsi="Arial" w:cs="Arial"/>
          <w:sz w:val="22"/>
          <w:szCs w:val="22"/>
          <w:lang w:val="es-MX" w:eastAsia="en-US"/>
        </w:rPr>
        <w:t xml:space="preserve"> clave de </w:t>
      </w:r>
      <w:r w:rsidR="00881B20" w:rsidRPr="008F5073">
        <w:rPr>
          <w:rFonts w:ascii="Arial" w:eastAsia="Calibri" w:hAnsi="Arial" w:cs="Arial"/>
          <w:sz w:val="22"/>
          <w:szCs w:val="22"/>
          <w:lang w:val="es-MX" w:eastAsia="en-US"/>
        </w:rPr>
        <w:t>R</w:t>
      </w:r>
      <w:r w:rsidRPr="008F5073">
        <w:rPr>
          <w:rFonts w:ascii="Arial" w:eastAsia="Calibri" w:hAnsi="Arial" w:cs="Arial"/>
          <w:sz w:val="22"/>
          <w:szCs w:val="22"/>
          <w:lang w:val="es-MX" w:eastAsia="en-US"/>
        </w:rPr>
        <w:t xml:space="preserve">egistro </w:t>
      </w:r>
      <w:r w:rsidR="00881B20" w:rsidRPr="008F5073">
        <w:rPr>
          <w:rFonts w:ascii="Arial" w:eastAsia="Calibri" w:hAnsi="Arial" w:cs="Arial"/>
          <w:sz w:val="22"/>
          <w:szCs w:val="22"/>
          <w:lang w:val="es-MX" w:eastAsia="en-US"/>
        </w:rPr>
        <w:t>F</w:t>
      </w:r>
      <w:r w:rsidRPr="008F5073">
        <w:rPr>
          <w:rFonts w:ascii="Arial" w:eastAsia="Calibri" w:hAnsi="Arial" w:cs="Arial"/>
          <w:sz w:val="22"/>
          <w:szCs w:val="22"/>
          <w:lang w:val="es-MX" w:eastAsia="en-US"/>
        </w:rPr>
        <w:t xml:space="preserve">ederal de </w:t>
      </w:r>
      <w:r w:rsidR="00881B20" w:rsidRPr="008F5073">
        <w:rPr>
          <w:rFonts w:ascii="Arial" w:eastAsia="Calibri" w:hAnsi="Arial" w:cs="Arial"/>
          <w:sz w:val="22"/>
          <w:szCs w:val="22"/>
          <w:lang w:val="es-MX" w:eastAsia="en-US"/>
        </w:rPr>
        <w:t>C</w:t>
      </w:r>
      <w:r w:rsidRPr="008F5073">
        <w:rPr>
          <w:rFonts w:ascii="Arial" w:eastAsia="Calibri" w:hAnsi="Arial" w:cs="Arial"/>
          <w:sz w:val="22"/>
          <w:szCs w:val="22"/>
          <w:lang w:val="es-MX" w:eastAsia="en-US"/>
        </w:rPr>
        <w:t>ontribuyentes</w:t>
      </w:r>
      <w:r w:rsidR="00881B20" w:rsidRPr="008F5073">
        <w:rPr>
          <w:rFonts w:ascii="Arial" w:eastAsia="Calibri" w:hAnsi="Arial" w:cs="Arial"/>
          <w:sz w:val="22"/>
          <w:szCs w:val="22"/>
          <w:lang w:val="es-MX" w:eastAsia="en-US"/>
        </w:rPr>
        <w:t xml:space="preserve"> (RFC), Clave Única de Registro de Población (CURP), Clave de Elector, Matrícula del Servicio Militar Nacional, número de pasaporte, lugar y fecha de nacimiento, nacionalidad, edad, fotografía y demás análogos.</w:t>
      </w:r>
      <w:r w:rsidRPr="008F5073">
        <w:rPr>
          <w:rFonts w:ascii="Arial" w:eastAsia="Calibri" w:hAnsi="Arial" w:cs="Arial"/>
          <w:sz w:val="22"/>
          <w:szCs w:val="22"/>
          <w:lang w:val="es-MX" w:eastAsia="en-US"/>
        </w:rPr>
        <w:t xml:space="preserve"> </w:t>
      </w:r>
    </w:p>
    <w:p w14:paraId="1DBED49B" w14:textId="52DA3BD0" w:rsidR="00B10985" w:rsidRPr="00EB47F1" w:rsidRDefault="00091937" w:rsidP="00F23098">
      <w:pPr>
        <w:spacing w:after="160" w:line="252" w:lineRule="auto"/>
        <w:ind w:right="49"/>
        <w:jc w:val="both"/>
        <w:rPr>
          <w:rFonts w:ascii="Arial" w:eastAsia="Calibri" w:hAnsi="Arial" w:cs="Arial"/>
          <w:iCs/>
          <w:sz w:val="22"/>
          <w:szCs w:val="22"/>
          <w:lang w:val="es-MX" w:eastAsia="en-US"/>
        </w:rPr>
      </w:pPr>
      <w:r w:rsidRPr="008F5073">
        <w:rPr>
          <w:rFonts w:ascii="Arial" w:hAnsi="Arial" w:cs="Arial"/>
          <w:sz w:val="22"/>
          <w:szCs w:val="22"/>
        </w:rPr>
        <w:t xml:space="preserve">En ese ordenen de ideas, este Comité de Transparencia, instruye al Secretario de este Comité, para que en su carácter de Titular de la Unidad de Transparencia, junto con la Jefa de Archivos, un representante del Órgano Interno de Control y un representante de la Dirección de Tecnologías y Plataformas, realicen el borrado seguro del correo recibido el día </w:t>
      </w:r>
      <w:r w:rsidR="0095526F" w:rsidRPr="008F5073">
        <w:rPr>
          <w:rFonts w:ascii="Arial" w:eastAsia="Calibri" w:hAnsi="Arial" w:cs="Arial"/>
          <w:iCs/>
          <w:sz w:val="22"/>
          <w:szCs w:val="22"/>
          <w:lang w:val="es-MX" w:eastAsia="en-US"/>
        </w:rPr>
        <w:t>28 de abril a las 9 horas con 21 minutos,</w:t>
      </w:r>
      <w:r w:rsidR="0049149D" w:rsidRPr="008F5073">
        <w:rPr>
          <w:rFonts w:ascii="Arial" w:eastAsia="Calibri" w:hAnsi="Arial" w:cs="Arial"/>
          <w:iCs/>
          <w:sz w:val="22"/>
          <w:szCs w:val="22"/>
          <w:lang w:val="es-MX" w:eastAsia="en-US"/>
        </w:rPr>
        <w:t xml:space="preserve"> dicha eliminación debe de quedar asentado en un acta circunstanciada, la cual deberá </w:t>
      </w:r>
      <w:r w:rsidR="009004E7" w:rsidRPr="008F5073">
        <w:rPr>
          <w:rFonts w:ascii="Arial" w:eastAsia="Calibri" w:hAnsi="Arial" w:cs="Arial"/>
          <w:iCs/>
          <w:sz w:val="22"/>
          <w:szCs w:val="22"/>
          <w:lang w:val="es-MX" w:eastAsia="en-US"/>
        </w:rPr>
        <w:t xml:space="preserve">de estar firmada, por </w:t>
      </w:r>
      <w:r w:rsidR="00232EEA" w:rsidRPr="008F5073">
        <w:rPr>
          <w:rFonts w:ascii="Arial" w:eastAsia="Calibri" w:hAnsi="Arial" w:cs="Arial"/>
          <w:iCs/>
          <w:sz w:val="22"/>
          <w:szCs w:val="22"/>
          <w:lang w:val="es-MX" w:eastAsia="en-US"/>
        </w:rPr>
        <w:t>las personas que</w:t>
      </w:r>
      <w:r w:rsidR="00E60B12" w:rsidRPr="008F5073">
        <w:rPr>
          <w:rFonts w:ascii="Arial" w:eastAsia="Calibri" w:hAnsi="Arial" w:cs="Arial"/>
          <w:iCs/>
          <w:sz w:val="22"/>
          <w:szCs w:val="22"/>
          <w:lang w:val="es-MX" w:eastAsia="en-US"/>
        </w:rPr>
        <w:t xml:space="preserve"> participaron</w:t>
      </w:r>
      <w:r w:rsidR="00232EEA" w:rsidRPr="008F5073">
        <w:rPr>
          <w:rFonts w:ascii="Arial" w:eastAsia="Calibri" w:hAnsi="Arial" w:cs="Arial"/>
          <w:iCs/>
          <w:sz w:val="22"/>
          <w:szCs w:val="22"/>
          <w:lang w:val="es-MX" w:eastAsia="en-US"/>
        </w:rPr>
        <w:t xml:space="preserve"> </w:t>
      </w:r>
      <w:r w:rsidR="00E60B12" w:rsidRPr="008F5073">
        <w:rPr>
          <w:rFonts w:ascii="Arial" w:eastAsia="Calibri" w:hAnsi="Arial" w:cs="Arial"/>
          <w:iCs/>
          <w:sz w:val="22"/>
          <w:szCs w:val="22"/>
          <w:lang w:val="es-MX" w:eastAsia="en-US"/>
        </w:rPr>
        <w:t xml:space="preserve">en </w:t>
      </w:r>
      <w:r w:rsidR="00232EEA" w:rsidRPr="008F5073">
        <w:rPr>
          <w:rFonts w:ascii="Arial" w:eastAsia="Calibri" w:hAnsi="Arial" w:cs="Arial"/>
          <w:iCs/>
          <w:sz w:val="22"/>
          <w:szCs w:val="22"/>
          <w:lang w:val="es-MX" w:eastAsia="en-US"/>
        </w:rPr>
        <w:t>el borrado seguro de la información</w:t>
      </w:r>
      <w:r w:rsidR="009004E7" w:rsidRPr="008F5073">
        <w:rPr>
          <w:rFonts w:ascii="Arial" w:eastAsia="Calibri" w:hAnsi="Arial" w:cs="Arial"/>
          <w:iCs/>
          <w:sz w:val="22"/>
          <w:szCs w:val="22"/>
          <w:lang w:val="es-MX" w:eastAsia="en-US"/>
        </w:rPr>
        <w:t>.</w:t>
      </w:r>
    </w:p>
    <w:p w14:paraId="3C295FD2" w14:textId="46699069" w:rsidR="00232EEA" w:rsidRPr="00EB47F1" w:rsidRDefault="00232EEA" w:rsidP="00F23098">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Dicho lo anterior el Titular del Órgano Interno de control, solicita el uso de la voz y manifiesta lo siguiente:</w:t>
      </w:r>
    </w:p>
    <w:p w14:paraId="66DB8C30" w14:textId="20C6817F" w:rsidR="007D3F67" w:rsidRPr="00EB47F1" w:rsidRDefault="00232EEA" w:rsidP="00F23098">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Una vez que se realice el proceso del borrado seguro de los correos electrónicos </w:t>
      </w:r>
      <w:hyperlink r:id="rId15" w:history="1">
        <w:r w:rsidR="009969E2" w:rsidRPr="00EB47F1">
          <w:rPr>
            <w:rStyle w:val="Hipervnculo"/>
            <w:rFonts w:ascii="Arial" w:eastAsia="Calibri" w:hAnsi="Arial" w:cs="Arial"/>
            <w:sz w:val="22"/>
            <w:szCs w:val="22"/>
            <w:lang w:val="es-MX" w:eastAsia="en-US"/>
          </w:rPr>
          <w:t>carlos.franco@sesaj.org</w:t>
        </w:r>
      </w:hyperlink>
      <w:r w:rsidR="009969E2" w:rsidRPr="00EB47F1">
        <w:rPr>
          <w:rFonts w:ascii="Arial" w:eastAsia="Calibri" w:hAnsi="Arial" w:cs="Arial"/>
          <w:sz w:val="22"/>
          <w:szCs w:val="22"/>
          <w:lang w:val="es-MX" w:eastAsia="en-US"/>
        </w:rPr>
        <w:t xml:space="preserve"> y </w:t>
      </w:r>
      <w:hyperlink r:id="rId16" w:history="1">
        <w:r w:rsidR="009969E2" w:rsidRPr="00EB47F1">
          <w:rPr>
            <w:rStyle w:val="Hipervnculo"/>
            <w:rFonts w:ascii="Arial" w:eastAsia="Calibri" w:hAnsi="Arial" w:cs="Arial"/>
            <w:sz w:val="22"/>
            <w:szCs w:val="22"/>
            <w:lang w:val="es-MX" w:eastAsia="en-US"/>
          </w:rPr>
          <w:t>andres.oviedo@sesaj.org</w:t>
        </w:r>
      </w:hyperlink>
      <w:r w:rsidR="009969E2" w:rsidRPr="00EB47F1">
        <w:rPr>
          <w:rFonts w:ascii="Arial" w:eastAsia="Calibri" w:hAnsi="Arial" w:cs="Arial"/>
          <w:sz w:val="22"/>
          <w:szCs w:val="22"/>
          <w:lang w:val="es-MX" w:eastAsia="en-US"/>
        </w:rPr>
        <w:t xml:space="preserve">, se deberá de dar vista al Comité de Transparencia </w:t>
      </w:r>
      <w:r w:rsidR="008922F7" w:rsidRPr="00EB47F1">
        <w:rPr>
          <w:rFonts w:ascii="Arial" w:eastAsia="Calibri" w:hAnsi="Arial" w:cs="Arial"/>
          <w:sz w:val="22"/>
          <w:szCs w:val="22"/>
          <w:lang w:val="es-MX" w:eastAsia="en-US"/>
        </w:rPr>
        <w:t xml:space="preserve">del H. Ayuntamiento de </w:t>
      </w:r>
      <w:r w:rsidR="00115C4B" w:rsidRPr="00EB47F1">
        <w:rPr>
          <w:rFonts w:ascii="Arial" w:eastAsia="Calibri" w:hAnsi="Arial" w:cs="Arial"/>
          <w:sz w:val="22"/>
          <w:szCs w:val="22"/>
          <w:lang w:val="es-MX" w:eastAsia="en-US"/>
        </w:rPr>
        <w:t>Hostotipaquillo</w:t>
      </w:r>
      <w:r w:rsidR="00705D19" w:rsidRPr="00EB47F1">
        <w:rPr>
          <w:rFonts w:ascii="Arial" w:eastAsia="Calibri" w:hAnsi="Arial" w:cs="Arial"/>
          <w:sz w:val="22"/>
          <w:szCs w:val="22"/>
          <w:lang w:val="es-MX" w:eastAsia="en-US"/>
        </w:rPr>
        <w:t xml:space="preserve"> de la posible transferencia de datos personales que realizara la Titular del Órgano Interno de Control del municipio en mención, lo anterior con la finalidad de</w:t>
      </w:r>
      <w:r w:rsidR="00E60B12">
        <w:rPr>
          <w:rFonts w:ascii="Arial" w:eastAsia="Calibri" w:hAnsi="Arial" w:cs="Arial"/>
          <w:sz w:val="22"/>
          <w:szCs w:val="22"/>
          <w:lang w:val="es-MX" w:eastAsia="en-US"/>
        </w:rPr>
        <w:t xml:space="preserve"> que</w:t>
      </w:r>
      <w:r w:rsidR="00705D19" w:rsidRPr="00EB47F1">
        <w:rPr>
          <w:rFonts w:ascii="Arial" w:eastAsia="Calibri" w:hAnsi="Arial" w:cs="Arial"/>
          <w:sz w:val="22"/>
          <w:szCs w:val="22"/>
          <w:lang w:val="es-MX" w:eastAsia="en-US"/>
        </w:rPr>
        <w:t xml:space="preserve"> dicho Comité</w:t>
      </w:r>
      <w:r w:rsidR="00E60B12">
        <w:rPr>
          <w:rFonts w:ascii="Arial" w:eastAsia="Calibri" w:hAnsi="Arial" w:cs="Arial"/>
          <w:sz w:val="22"/>
          <w:szCs w:val="22"/>
          <w:lang w:val="es-MX" w:eastAsia="en-US"/>
        </w:rPr>
        <w:t xml:space="preserve"> de Transparencia</w:t>
      </w:r>
      <w:r w:rsidR="00705D19" w:rsidRPr="00EB47F1">
        <w:rPr>
          <w:rFonts w:ascii="Arial" w:eastAsia="Calibri" w:hAnsi="Arial" w:cs="Arial"/>
          <w:sz w:val="22"/>
          <w:szCs w:val="22"/>
          <w:lang w:val="es-MX" w:eastAsia="en-US"/>
        </w:rPr>
        <w:t xml:space="preserve"> realice los actos legales correspondientes, concluyendo </w:t>
      </w:r>
      <w:r w:rsidR="006B5165" w:rsidRPr="00EB47F1">
        <w:rPr>
          <w:rFonts w:ascii="Arial" w:eastAsia="Calibri" w:hAnsi="Arial" w:cs="Arial"/>
          <w:sz w:val="22"/>
          <w:szCs w:val="22"/>
          <w:lang w:val="es-MX" w:eastAsia="en-US"/>
        </w:rPr>
        <w:t>así la participación del Dr. Israel García Iñiguez.</w:t>
      </w:r>
    </w:p>
    <w:p w14:paraId="0720AA29" w14:textId="77777777" w:rsidR="007D3F67" w:rsidRPr="00EB47F1" w:rsidRDefault="007D3F67" w:rsidP="00F23098">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Posteriormente la </w:t>
      </w:r>
      <w:proofErr w:type="gramStart"/>
      <w:r w:rsidRPr="00EB47F1">
        <w:rPr>
          <w:rFonts w:ascii="Arial" w:eastAsia="Calibri" w:hAnsi="Arial" w:cs="Arial"/>
          <w:sz w:val="22"/>
          <w:szCs w:val="22"/>
          <w:lang w:val="es-MX" w:eastAsia="en-US"/>
        </w:rPr>
        <w:t>Presidenta</w:t>
      </w:r>
      <w:proofErr w:type="gramEnd"/>
      <w:r w:rsidRPr="00EB47F1">
        <w:rPr>
          <w:rFonts w:ascii="Arial" w:eastAsia="Calibri" w:hAnsi="Arial" w:cs="Arial"/>
          <w:sz w:val="22"/>
          <w:szCs w:val="22"/>
          <w:lang w:val="es-MX" w:eastAsia="en-US"/>
        </w:rPr>
        <w:t xml:space="preserve"> de este Comité, solicita el uso de la voz, manifestando lo siguiente:</w:t>
      </w:r>
    </w:p>
    <w:p w14:paraId="341C0583" w14:textId="5E089FA8" w:rsidR="00232EEA" w:rsidRPr="00EB47F1" w:rsidRDefault="007D3F67" w:rsidP="00F23098">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El personal de la Unidad de Transparencia, deberá </w:t>
      </w:r>
      <w:r w:rsidR="00822EFA" w:rsidRPr="00EB47F1">
        <w:rPr>
          <w:rFonts w:ascii="Arial" w:eastAsia="Calibri" w:hAnsi="Arial" w:cs="Arial"/>
          <w:sz w:val="22"/>
          <w:szCs w:val="22"/>
          <w:lang w:val="es-MX" w:eastAsia="en-US"/>
        </w:rPr>
        <w:t>de entrar al estudio de fondo, para saber si cuando</w:t>
      </w:r>
      <w:r w:rsidR="00E60B12">
        <w:rPr>
          <w:rFonts w:ascii="Arial" w:eastAsia="Calibri" w:hAnsi="Arial" w:cs="Arial"/>
          <w:sz w:val="22"/>
          <w:szCs w:val="22"/>
          <w:lang w:val="es-MX" w:eastAsia="en-US"/>
        </w:rPr>
        <w:t xml:space="preserve"> a</w:t>
      </w:r>
      <w:r w:rsidR="00822EFA" w:rsidRPr="00EB47F1">
        <w:rPr>
          <w:rFonts w:ascii="Arial" w:eastAsia="Calibri" w:hAnsi="Arial" w:cs="Arial"/>
          <w:sz w:val="22"/>
          <w:szCs w:val="22"/>
          <w:lang w:val="es-MX" w:eastAsia="en-US"/>
        </w:rPr>
        <w:t xml:space="preserve"> algún </w:t>
      </w:r>
      <w:r w:rsidR="00E60B12">
        <w:rPr>
          <w:rFonts w:ascii="Arial" w:eastAsia="Calibri" w:hAnsi="Arial" w:cs="Arial"/>
          <w:sz w:val="22"/>
          <w:szCs w:val="22"/>
          <w:lang w:val="es-MX" w:eastAsia="en-US"/>
        </w:rPr>
        <w:t>servidor público</w:t>
      </w:r>
      <w:r w:rsidR="00822EFA" w:rsidRPr="00EB47F1">
        <w:rPr>
          <w:rFonts w:ascii="Arial" w:eastAsia="Calibri" w:hAnsi="Arial" w:cs="Arial"/>
          <w:sz w:val="22"/>
          <w:szCs w:val="22"/>
          <w:lang w:val="es-MX" w:eastAsia="en-US"/>
        </w:rPr>
        <w:t xml:space="preserve"> de</w:t>
      </w:r>
      <w:r w:rsidR="006B5165" w:rsidRPr="00EB47F1">
        <w:rPr>
          <w:rFonts w:ascii="Arial" w:eastAsia="Calibri" w:hAnsi="Arial" w:cs="Arial"/>
          <w:sz w:val="22"/>
          <w:szCs w:val="22"/>
          <w:lang w:val="es-MX" w:eastAsia="en-US"/>
        </w:rPr>
        <w:t xml:space="preserve"> </w:t>
      </w:r>
      <w:r w:rsidR="00822EFA" w:rsidRPr="00EB47F1">
        <w:rPr>
          <w:rFonts w:ascii="Arial" w:eastAsia="Calibri" w:hAnsi="Arial" w:cs="Arial"/>
          <w:sz w:val="22"/>
          <w:szCs w:val="22"/>
          <w:lang w:val="es-MX" w:eastAsia="en-US"/>
        </w:rPr>
        <w:t>la Secretaría Ejecutiva, reciba mediante correo electrónico oficial o mediante algún oficio</w:t>
      </w:r>
      <w:r w:rsidR="00E60B12">
        <w:rPr>
          <w:rFonts w:ascii="Arial" w:eastAsia="Calibri" w:hAnsi="Arial" w:cs="Arial"/>
          <w:sz w:val="22"/>
          <w:szCs w:val="22"/>
          <w:lang w:val="es-MX" w:eastAsia="en-US"/>
        </w:rPr>
        <w:t xml:space="preserve"> que contenga </w:t>
      </w:r>
      <w:r w:rsidR="00822EFA" w:rsidRPr="00EB47F1">
        <w:rPr>
          <w:rFonts w:ascii="Arial" w:eastAsia="Calibri" w:hAnsi="Arial" w:cs="Arial"/>
          <w:sz w:val="22"/>
          <w:szCs w:val="22"/>
          <w:lang w:val="es-MX" w:eastAsia="en-US"/>
        </w:rPr>
        <w:t>datos personales</w:t>
      </w:r>
      <w:r w:rsidR="00E60B12">
        <w:rPr>
          <w:rFonts w:ascii="Arial" w:eastAsia="Calibri" w:hAnsi="Arial" w:cs="Arial"/>
          <w:sz w:val="22"/>
          <w:szCs w:val="22"/>
          <w:lang w:val="es-MX" w:eastAsia="en-US"/>
        </w:rPr>
        <w:t>,</w:t>
      </w:r>
      <w:r w:rsidR="00822EFA" w:rsidRPr="00EB47F1">
        <w:rPr>
          <w:rFonts w:ascii="Arial" w:eastAsia="Calibri" w:hAnsi="Arial" w:cs="Arial"/>
          <w:sz w:val="22"/>
          <w:szCs w:val="22"/>
          <w:lang w:val="es-MX" w:eastAsia="en-US"/>
        </w:rPr>
        <w:t xml:space="preserve"> que no haya</w:t>
      </w:r>
      <w:r w:rsidR="00E60B12">
        <w:rPr>
          <w:rFonts w:ascii="Arial" w:eastAsia="Calibri" w:hAnsi="Arial" w:cs="Arial"/>
          <w:sz w:val="22"/>
          <w:szCs w:val="22"/>
          <w:lang w:val="es-MX" w:eastAsia="en-US"/>
        </w:rPr>
        <w:t>n sido</w:t>
      </w:r>
      <w:r w:rsidR="00822EFA" w:rsidRPr="00EB47F1">
        <w:rPr>
          <w:rFonts w:ascii="Arial" w:eastAsia="Calibri" w:hAnsi="Arial" w:cs="Arial"/>
          <w:sz w:val="22"/>
          <w:szCs w:val="22"/>
          <w:lang w:val="es-MX" w:eastAsia="en-US"/>
        </w:rPr>
        <w:t xml:space="preserve"> solicitado</w:t>
      </w:r>
      <w:r w:rsidR="00E60B12">
        <w:rPr>
          <w:rFonts w:ascii="Arial" w:eastAsia="Calibri" w:hAnsi="Arial" w:cs="Arial"/>
          <w:sz w:val="22"/>
          <w:szCs w:val="22"/>
          <w:lang w:val="es-MX" w:eastAsia="en-US"/>
        </w:rPr>
        <w:t>s</w:t>
      </w:r>
      <w:r w:rsidR="00822EFA" w:rsidRPr="00EB47F1">
        <w:rPr>
          <w:rFonts w:ascii="Arial" w:eastAsia="Calibri" w:hAnsi="Arial" w:cs="Arial"/>
          <w:sz w:val="22"/>
          <w:szCs w:val="22"/>
          <w:lang w:val="es-MX" w:eastAsia="en-US"/>
        </w:rPr>
        <w:t xml:space="preserve"> o no</w:t>
      </w:r>
      <w:r w:rsidR="00E60B12">
        <w:rPr>
          <w:rFonts w:ascii="Arial" w:eastAsia="Calibri" w:hAnsi="Arial" w:cs="Arial"/>
          <w:sz w:val="22"/>
          <w:szCs w:val="22"/>
          <w:lang w:val="es-MX" w:eastAsia="en-US"/>
        </w:rPr>
        <w:t xml:space="preserve"> se</w:t>
      </w:r>
      <w:r w:rsidR="00822EFA" w:rsidRPr="00EB47F1">
        <w:rPr>
          <w:rFonts w:ascii="Arial" w:eastAsia="Calibri" w:hAnsi="Arial" w:cs="Arial"/>
          <w:sz w:val="22"/>
          <w:szCs w:val="22"/>
          <w:lang w:val="es-MX" w:eastAsia="en-US"/>
        </w:rPr>
        <w:t xml:space="preserve"> necesite</w:t>
      </w:r>
      <w:r w:rsidR="00E60B12">
        <w:rPr>
          <w:rFonts w:ascii="Arial" w:eastAsia="Calibri" w:hAnsi="Arial" w:cs="Arial"/>
          <w:sz w:val="22"/>
          <w:szCs w:val="22"/>
          <w:lang w:val="es-MX" w:eastAsia="en-US"/>
        </w:rPr>
        <w:t>n</w:t>
      </w:r>
      <w:r w:rsidR="00822EFA" w:rsidRPr="00EB47F1">
        <w:rPr>
          <w:rFonts w:ascii="Arial" w:eastAsia="Calibri" w:hAnsi="Arial" w:cs="Arial"/>
          <w:sz w:val="22"/>
          <w:szCs w:val="22"/>
          <w:lang w:val="es-MX" w:eastAsia="en-US"/>
        </w:rPr>
        <w:t xml:space="preserve"> para desempeñar actividad</w:t>
      </w:r>
      <w:r w:rsidR="00E60B12">
        <w:rPr>
          <w:rFonts w:ascii="Arial" w:eastAsia="Calibri" w:hAnsi="Arial" w:cs="Arial"/>
          <w:sz w:val="22"/>
          <w:szCs w:val="22"/>
          <w:lang w:val="es-MX" w:eastAsia="en-US"/>
        </w:rPr>
        <w:t>, asesoría, orientación o cualquier otro servicio</w:t>
      </w:r>
      <w:r w:rsidR="00822EFA" w:rsidRPr="00EB47F1">
        <w:rPr>
          <w:rFonts w:ascii="Arial" w:eastAsia="Calibri" w:hAnsi="Arial" w:cs="Arial"/>
          <w:sz w:val="22"/>
          <w:szCs w:val="22"/>
          <w:lang w:val="es-MX" w:eastAsia="en-US"/>
        </w:rPr>
        <w:t>, el mismo podrá eliminarlos de manera oficiosa o tendrá que dar vista a este Comité de Transparencia, para que el mismo determine el tratamiento que se le debe de dar a dichos datos; concluyendo así las participación de la Presidenta.</w:t>
      </w:r>
    </w:p>
    <w:p w14:paraId="712A6B7A" w14:textId="1A4DC219" w:rsidR="00DD4B3E" w:rsidRPr="00EB47F1" w:rsidRDefault="00DD4B3E" w:rsidP="00F23098">
      <w:pPr>
        <w:spacing w:after="160" w:line="252" w:lineRule="auto"/>
        <w:ind w:right="4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Es así </w:t>
      </w:r>
      <w:proofErr w:type="gramStart"/>
      <w:r w:rsidRPr="00EB47F1">
        <w:rPr>
          <w:rFonts w:ascii="Arial" w:eastAsia="Calibri" w:hAnsi="Arial" w:cs="Arial"/>
          <w:sz w:val="22"/>
          <w:szCs w:val="22"/>
          <w:lang w:val="es-MX" w:eastAsia="en-US"/>
        </w:rPr>
        <w:t>que</w:t>
      </w:r>
      <w:proofErr w:type="gramEnd"/>
      <w:r w:rsidRPr="00EB47F1">
        <w:rPr>
          <w:rFonts w:ascii="Arial" w:eastAsia="Calibri" w:hAnsi="Arial" w:cs="Arial"/>
          <w:sz w:val="22"/>
          <w:szCs w:val="22"/>
          <w:lang w:val="es-MX" w:eastAsia="en-US"/>
        </w:rPr>
        <w:t xml:space="preserve"> después de</w:t>
      </w:r>
      <w:r w:rsidR="002463D8" w:rsidRPr="00EB47F1">
        <w:rPr>
          <w:rFonts w:ascii="Arial" w:eastAsia="Calibri" w:hAnsi="Arial" w:cs="Arial"/>
          <w:sz w:val="22"/>
          <w:szCs w:val="22"/>
          <w:lang w:val="es-MX" w:eastAsia="en-US"/>
        </w:rPr>
        <w:t xml:space="preserve"> desarrollar el presente punto</w:t>
      </w:r>
      <w:r w:rsidRPr="00EB47F1">
        <w:rPr>
          <w:rFonts w:ascii="Arial" w:eastAsia="Calibri" w:hAnsi="Arial" w:cs="Arial"/>
          <w:sz w:val="22"/>
          <w:szCs w:val="22"/>
          <w:lang w:val="es-MX" w:eastAsia="en-US"/>
        </w:rPr>
        <w:t xml:space="preserve">, se somete a votación para la aprobación </w:t>
      </w:r>
      <w:r w:rsidR="002463D8" w:rsidRPr="00EB47F1">
        <w:rPr>
          <w:rFonts w:ascii="Arial" w:eastAsia="Calibri" w:hAnsi="Arial" w:cs="Arial"/>
          <w:sz w:val="22"/>
          <w:szCs w:val="22"/>
          <w:lang w:val="es-MX" w:eastAsia="en-US"/>
        </w:rPr>
        <w:t>del proceso antes mencionado</w:t>
      </w:r>
      <w:r w:rsidRPr="00EB47F1">
        <w:rPr>
          <w:rFonts w:ascii="Arial" w:eastAsia="Calibri" w:hAnsi="Arial" w:cs="Arial"/>
          <w:sz w:val="22"/>
          <w:szCs w:val="22"/>
          <w:lang w:val="es-MX" w:eastAsia="en-US"/>
        </w:rPr>
        <w:t>, la cual arrojó un total de tres votos a favor.</w:t>
      </w:r>
    </w:p>
    <w:p w14:paraId="036A1312" w14:textId="77777777" w:rsidR="00DD4B3E" w:rsidRPr="00EB47F1" w:rsidRDefault="00DD4B3E" w:rsidP="00DD4B3E">
      <w:pPr>
        <w:spacing w:after="160" w:line="252" w:lineRule="auto"/>
        <w:ind w:right="-3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Y en base a lo anteriormente expuesto, se acuerda lo siguiente:</w:t>
      </w:r>
    </w:p>
    <w:p w14:paraId="176A54CF" w14:textId="77777777" w:rsidR="00DD4B3E" w:rsidRPr="00EB47F1" w:rsidRDefault="00DD4B3E" w:rsidP="00DD4B3E">
      <w:pPr>
        <w:spacing w:after="160" w:line="252" w:lineRule="auto"/>
        <w:ind w:right="-39"/>
        <w:jc w:val="both"/>
        <w:rPr>
          <w:rFonts w:ascii="Arial" w:eastAsia="Calibri" w:hAnsi="Arial" w:cs="Arial"/>
          <w:sz w:val="22"/>
          <w:szCs w:val="22"/>
          <w:lang w:val="es-MX" w:eastAsia="en-US"/>
        </w:rPr>
      </w:pPr>
    </w:p>
    <w:p w14:paraId="654456AC" w14:textId="52AD99E0" w:rsidR="00DD4B3E" w:rsidRPr="00EB47F1" w:rsidRDefault="00DD4B3E" w:rsidP="00DD4B3E">
      <w:pPr>
        <w:spacing w:after="160" w:line="254" w:lineRule="auto"/>
        <w:ind w:left="426" w:right="1134" w:firstLine="708"/>
        <w:jc w:val="both"/>
        <w:rPr>
          <w:rFonts w:ascii="Arial" w:eastAsia="Calibri" w:hAnsi="Arial" w:cs="Arial"/>
          <w:b/>
          <w:i/>
          <w:caps/>
          <w:sz w:val="22"/>
          <w:szCs w:val="22"/>
          <w:u w:val="single"/>
          <w:lang w:val="es-MX" w:eastAsia="en-US"/>
        </w:rPr>
      </w:pPr>
      <w:r w:rsidRPr="00EB47F1">
        <w:rPr>
          <w:rFonts w:ascii="Arial" w:eastAsia="Calibri" w:hAnsi="Arial" w:cs="Arial"/>
          <w:b/>
          <w:i/>
          <w:sz w:val="22"/>
          <w:szCs w:val="22"/>
          <w:u w:val="single"/>
          <w:lang w:val="es-MX" w:eastAsia="en-US"/>
        </w:rPr>
        <w:t>ACU/SESEAJ/CT/07/2022</w:t>
      </w:r>
    </w:p>
    <w:p w14:paraId="09BDFDA6" w14:textId="6CA27D0C" w:rsidR="00DD4B3E" w:rsidRPr="00EB47F1" w:rsidRDefault="00DD4B3E" w:rsidP="00DD4B3E">
      <w:pPr>
        <w:spacing w:after="160" w:line="252" w:lineRule="auto"/>
        <w:ind w:left="567" w:right="1134"/>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w:t>
      </w:r>
      <w:r w:rsidR="002463D8" w:rsidRPr="00EB47F1">
        <w:rPr>
          <w:rFonts w:ascii="Arial" w:eastAsia="Calibri" w:hAnsi="Arial" w:cs="Arial"/>
          <w:bCs/>
          <w:i/>
          <w:sz w:val="22"/>
          <w:szCs w:val="22"/>
          <w:lang w:val="es-MX" w:eastAsia="en-US"/>
        </w:rPr>
        <w:t xml:space="preserve">Se </w:t>
      </w:r>
      <w:r w:rsidR="002463D8" w:rsidRPr="00EB47F1">
        <w:rPr>
          <w:rFonts w:ascii="Arial" w:eastAsia="Calibri" w:hAnsi="Arial" w:cs="Arial"/>
          <w:b/>
          <w:i/>
          <w:sz w:val="22"/>
          <w:szCs w:val="22"/>
          <w:lang w:val="es-MX" w:eastAsia="en-US"/>
        </w:rPr>
        <w:t>clasifica como información confidencial</w:t>
      </w:r>
      <w:r w:rsidR="002463D8" w:rsidRPr="00EB47F1">
        <w:rPr>
          <w:rFonts w:ascii="Arial" w:eastAsia="Calibri" w:hAnsi="Arial" w:cs="Arial"/>
          <w:bCs/>
          <w:i/>
          <w:sz w:val="22"/>
          <w:szCs w:val="22"/>
          <w:lang w:val="es-MX" w:eastAsia="en-US"/>
        </w:rPr>
        <w:t xml:space="preserve">, la información remitida </w:t>
      </w:r>
      <w:r w:rsidR="00C53AD3" w:rsidRPr="00EB47F1">
        <w:rPr>
          <w:rFonts w:ascii="Arial" w:eastAsia="Calibri" w:hAnsi="Arial" w:cs="Arial"/>
          <w:bCs/>
          <w:i/>
          <w:sz w:val="22"/>
          <w:szCs w:val="22"/>
          <w:lang w:val="es-MX" w:eastAsia="en-US"/>
        </w:rPr>
        <w:t>por la Titular del órgano Interno de Control del H. Ayuntamiento de Hostotipaquillo a l</w:t>
      </w:r>
      <w:r w:rsidR="002463D8" w:rsidRPr="00EB47F1">
        <w:rPr>
          <w:rFonts w:ascii="Arial" w:eastAsia="Calibri" w:hAnsi="Arial" w:cs="Arial"/>
          <w:bCs/>
          <w:i/>
          <w:sz w:val="22"/>
          <w:szCs w:val="22"/>
          <w:lang w:val="es-MX" w:eastAsia="en-US"/>
        </w:rPr>
        <w:t>a Dirección de Tecnologías y Plataforma,</w:t>
      </w:r>
      <w:r w:rsidR="00C53AD3" w:rsidRPr="00EB47F1">
        <w:rPr>
          <w:rFonts w:ascii="Arial" w:eastAsia="Calibri" w:hAnsi="Arial" w:cs="Arial"/>
          <w:bCs/>
          <w:i/>
          <w:sz w:val="22"/>
          <w:szCs w:val="22"/>
          <w:lang w:val="es-MX" w:eastAsia="en-US"/>
        </w:rPr>
        <w:t xml:space="preserve"> </w:t>
      </w:r>
      <w:r w:rsidR="002463D8" w:rsidRPr="00EB47F1">
        <w:rPr>
          <w:rFonts w:ascii="Arial" w:eastAsia="Calibri" w:hAnsi="Arial" w:cs="Arial"/>
          <w:bCs/>
          <w:i/>
          <w:sz w:val="22"/>
          <w:szCs w:val="22"/>
          <w:lang w:val="es-MX" w:eastAsia="en-US"/>
        </w:rPr>
        <w:t xml:space="preserve">en ese sentido </w:t>
      </w:r>
      <w:r w:rsidR="00C53AD3" w:rsidRPr="00EB47F1">
        <w:rPr>
          <w:rFonts w:ascii="Arial" w:eastAsia="Calibri" w:hAnsi="Arial" w:cs="Arial"/>
          <w:b/>
          <w:i/>
          <w:sz w:val="22"/>
          <w:szCs w:val="22"/>
          <w:lang w:val="es-MX" w:eastAsia="en-US"/>
        </w:rPr>
        <w:t>s</w:t>
      </w:r>
      <w:r w:rsidR="002463D8" w:rsidRPr="00EB47F1">
        <w:rPr>
          <w:rFonts w:ascii="Arial" w:eastAsia="Calibri" w:hAnsi="Arial" w:cs="Arial"/>
          <w:b/>
          <w:i/>
          <w:sz w:val="22"/>
          <w:szCs w:val="22"/>
          <w:lang w:val="es-MX" w:eastAsia="en-US"/>
        </w:rPr>
        <w:t xml:space="preserve">e ordena a la Unidad de </w:t>
      </w:r>
      <w:r w:rsidR="00C013FB">
        <w:rPr>
          <w:rFonts w:ascii="Arial" w:eastAsia="Calibri" w:hAnsi="Arial" w:cs="Arial"/>
          <w:b/>
          <w:i/>
          <w:sz w:val="22"/>
          <w:szCs w:val="22"/>
          <w:lang w:val="es-MX" w:eastAsia="en-US"/>
        </w:rPr>
        <w:t>T</w:t>
      </w:r>
      <w:r w:rsidR="002463D8" w:rsidRPr="00EB47F1">
        <w:rPr>
          <w:rFonts w:ascii="Arial" w:eastAsia="Calibri" w:hAnsi="Arial" w:cs="Arial"/>
          <w:b/>
          <w:i/>
          <w:sz w:val="22"/>
          <w:szCs w:val="22"/>
          <w:lang w:val="es-MX" w:eastAsia="en-US"/>
        </w:rPr>
        <w:t>ransparencia la eliminación del corre</w:t>
      </w:r>
      <w:r w:rsidR="00C53AD3" w:rsidRPr="00EB47F1">
        <w:rPr>
          <w:rFonts w:ascii="Arial" w:eastAsia="Calibri" w:hAnsi="Arial" w:cs="Arial"/>
          <w:b/>
          <w:i/>
          <w:sz w:val="22"/>
          <w:szCs w:val="22"/>
          <w:lang w:val="es-MX" w:eastAsia="en-US"/>
        </w:rPr>
        <w:t>o</w:t>
      </w:r>
      <w:r w:rsidR="002463D8" w:rsidRPr="00EB47F1">
        <w:rPr>
          <w:rFonts w:ascii="Arial" w:eastAsia="Calibri" w:hAnsi="Arial" w:cs="Arial"/>
          <w:b/>
          <w:i/>
          <w:sz w:val="22"/>
          <w:szCs w:val="22"/>
          <w:lang w:val="es-MX" w:eastAsia="en-US"/>
        </w:rPr>
        <w:t xml:space="preserve"> de fecha 28 de abril del año en curso, </w:t>
      </w:r>
      <w:r w:rsidR="00EA241E" w:rsidRPr="00EB47F1">
        <w:rPr>
          <w:rFonts w:ascii="Arial" w:eastAsia="Calibri" w:hAnsi="Arial" w:cs="Arial"/>
          <w:b/>
          <w:i/>
          <w:sz w:val="22"/>
          <w:szCs w:val="22"/>
          <w:lang w:val="es-MX" w:eastAsia="en-US"/>
        </w:rPr>
        <w:t xml:space="preserve">mediante el borrado seguro de la información, </w:t>
      </w:r>
      <w:r w:rsidR="00C53AD3" w:rsidRPr="00EB47F1">
        <w:rPr>
          <w:rFonts w:ascii="Arial" w:eastAsia="Calibri" w:hAnsi="Arial" w:cs="Arial"/>
          <w:bCs/>
          <w:i/>
          <w:sz w:val="22"/>
          <w:szCs w:val="22"/>
          <w:lang w:val="es-MX" w:eastAsia="en-US"/>
        </w:rPr>
        <w:t xml:space="preserve">en dicha eliminación se deberá de realizar un acta </w:t>
      </w:r>
      <w:r w:rsidR="00C53AD3" w:rsidRPr="00EB47F1">
        <w:rPr>
          <w:rFonts w:ascii="Arial" w:eastAsia="Calibri" w:hAnsi="Arial" w:cs="Arial"/>
          <w:bCs/>
          <w:i/>
          <w:sz w:val="22"/>
          <w:szCs w:val="22"/>
          <w:lang w:val="es-MX" w:eastAsia="en-US"/>
        </w:rPr>
        <w:lastRenderedPageBreak/>
        <w:t xml:space="preserve">circunstanciada, la cual deberá de ser firmada </w:t>
      </w:r>
      <w:r w:rsidR="00C53AD3" w:rsidRPr="00EB47F1">
        <w:rPr>
          <w:rFonts w:ascii="Arial" w:eastAsia="Calibri" w:hAnsi="Arial" w:cs="Arial"/>
          <w:i/>
          <w:sz w:val="22"/>
          <w:szCs w:val="22"/>
          <w:lang w:val="es-MX" w:eastAsia="en-US"/>
        </w:rPr>
        <w:t>por el Titular de la Unidad de Transparencia, o en su caso la persona que sea designada para  desahogar dicho proceso, el Titular del Órgano Interno de Control o en su caso la persona que sea designada para desahogar dicho proceso, la Titular de la Jefatura de Archivo y las personas a las que se haya eliminado el correo,</w:t>
      </w:r>
      <w:r w:rsidR="00EA241E" w:rsidRPr="00EB47F1">
        <w:rPr>
          <w:rFonts w:ascii="Arial" w:eastAsia="Calibri" w:hAnsi="Arial" w:cs="Arial"/>
          <w:b/>
          <w:bCs/>
          <w:i/>
          <w:sz w:val="22"/>
          <w:szCs w:val="22"/>
          <w:lang w:val="es-MX" w:eastAsia="en-US"/>
        </w:rPr>
        <w:t xml:space="preserve"> así mismo la Unidad de Transparencia deberá de entrar en el estudio del debido proceso de la eliminación de correos u oficios que contengan datos personales que no hayan sido solicitados o de datos personales que no sean necesarios para el desempeños de sus atribuciones</w:t>
      </w:r>
      <w:r w:rsidRPr="00EB47F1">
        <w:rPr>
          <w:rFonts w:ascii="Arial" w:eastAsia="Calibri" w:hAnsi="Arial" w:cs="Arial"/>
          <w:i/>
          <w:sz w:val="22"/>
          <w:szCs w:val="22"/>
          <w:lang w:val="es-MX" w:eastAsia="en-US"/>
        </w:rPr>
        <w:t>”.</w:t>
      </w:r>
    </w:p>
    <w:p w14:paraId="26B4B024" w14:textId="7CD61E21" w:rsidR="008F62D8" w:rsidRPr="00EB47F1" w:rsidRDefault="008F62D8" w:rsidP="008F62D8">
      <w:pPr>
        <w:spacing w:line="252" w:lineRule="auto"/>
        <w:contextualSpacing/>
        <w:rPr>
          <w:rFonts w:ascii="Arial" w:hAnsi="Arial" w:cs="Arial"/>
          <w:b/>
          <w:bCs/>
          <w:sz w:val="22"/>
          <w:szCs w:val="22"/>
        </w:rPr>
      </w:pPr>
    </w:p>
    <w:p w14:paraId="6405A883" w14:textId="451CCC1D" w:rsidR="003A0C1C" w:rsidRPr="00EB47F1" w:rsidRDefault="00A84007" w:rsidP="003A0C1C">
      <w:pPr>
        <w:pStyle w:val="Prrafodelista"/>
        <w:numPr>
          <w:ilvl w:val="0"/>
          <w:numId w:val="19"/>
        </w:numPr>
        <w:spacing w:line="252" w:lineRule="auto"/>
        <w:contextualSpacing/>
        <w:rPr>
          <w:rFonts w:ascii="Arial" w:hAnsi="Arial" w:cs="Arial"/>
          <w:b/>
          <w:bCs/>
          <w:sz w:val="22"/>
          <w:szCs w:val="22"/>
        </w:rPr>
      </w:pPr>
      <w:r w:rsidRPr="00EB47F1">
        <w:rPr>
          <w:rFonts w:ascii="Arial" w:hAnsi="Arial" w:cs="Arial"/>
          <w:b/>
          <w:bCs/>
          <w:sz w:val="22"/>
          <w:szCs w:val="22"/>
        </w:rPr>
        <w:t>RATIFICACIÓN DE LAS VERSIONES PÚBLICAS DE LAS DECLARACIONES DE SITUACIÓN PATRIMONIAL DEL PERSONAL DE ESTA SECRETARÍA EJECUTIVA; CON LA FINALIDAD DE CUMPLIR CON LAS OBLIGACIONES DE TRANSPARENCIA, DE MANTENER ACTUALIZADA LA INFORMACIÓN FUNDAMENTAL QUE GENERA EL ÓRGANO INTERNO DE CONTROL</w:t>
      </w:r>
    </w:p>
    <w:p w14:paraId="3D4EDC03" w14:textId="155B3B08" w:rsidR="008F62D8" w:rsidRPr="00EB47F1" w:rsidRDefault="008F62D8" w:rsidP="008F62D8">
      <w:pPr>
        <w:spacing w:line="252" w:lineRule="auto"/>
        <w:contextualSpacing/>
        <w:rPr>
          <w:rFonts w:ascii="Arial" w:hAnsi="Arial" w:cs="Arial"/>
          <w:b/>
          <w:bCs/>
          <w:sz w:val="22"/>
          <w:szCs w:val="22"/>
        </w:rPr>
      </w:pPr>
    </w:p>
    <w:p w14:paraId="6EEBD6C1" w14:textId="538B051B" w:rsidR="005A37CB" w:rsidRPr="00EB47F1" w:rsidRDefault="005A37CB" w:rsidP="00484F01">
      <w:pPr>
        <w:spacing w:after="160" w:line="252" w:lineRule="auto"/>
        <w:ind w:right="49"/>
        <w:jc w:val="both"/>
        <w:rPr>
          <w:rFonts w:ascii="Arial" w:eastAsia="Calibri" w:hAnsi="Arial" w:cs="Arial"/>
          <w:iCs/>
          <w:sz w:val="22"/>
          <w:szCs w:val="22"/>
          <w:lang w:val="es-MX" w:eastAsia="en-US"/>
        </w:rPr>
      </w:pPr>
      <w:r w:rsidRPr="00EB47F1">
        <w:rPr>
          <w:rFonts w:ascii="Arial" w:eastAsia="Calibri" w:hAnsi="Arial" w:cs="Arial"/>
          <w:iCs/>
          <w:sz w:val="22"/>
          <w:szCs w:val="22"/>
          <w:lang w:val="es-MX" w:eastAsia="en-US"/>
        </w:rPr>
        <w:t xml:space="preserve">El </w:t>
      </w:r>
      <w:proofErr w:type="gramStart"/>
      <w:r w:rsidRPr="00EB47F1">
        <w:rPr>
          <w:rFonts w:ascii="Arial" w:eastAsia="Calibri" w:hAnsi="Arial" w:cs="Arial"/>
          <w:iCs/>
          <w:sz w:val="22"/>
          <w:szCs w:val="22"/>
          <w:lang w:val="es-MX" w:eastAsia="en-US"/>
        </w:rPr>
        <w:t>Secretario</w:t>
      </w:r>
      <w:proofErr w:type="gramEnd"/>
      <w:r w:rsidRPr="00EB47F1">
        <w:rPr>
          <w:rFonts w:ascii="Arial" w:eastAsia="Calibri" w:hAnsi="Arial" w:cs="Arial"/>
          <w:iCs/>
          <w:sz w:val="22"/>
          <w:szCs w:val="22"/>
          <w:lang w:val="es-MX" w:eastAsia="en-US"/>
        </w:rPr>
        <w:t xml:space="preserve"> de este Comité expone que, el día 1</w:t>
      </w:r>
      <w:r w:rsidR="00A84007" w:rsidRPr="00EB47F1">
        <w:rPr>
          <w:rFonts w:ascii="Arial" w:eastAsia="Calibri" w:hAnsi="Arial" w:cs="Arial"/>
          <w:iCs/>
          <w:sz w:val="22"/>
          <w:szCs w:val="22"/>
          <w:lang w:val="es-MX" w:eastAsia="en-US"/>
        </w:rPr>
        <w:t>7</w:t>
      </w:r>
      <w:r w:rsidRPr="00EB47F1">
        <w:rPr>
          <w:rFonts w:ascii="Arial" w:eastAsia="Calibri" w:hAnsi="Arial" w:cs="Arial"/>
          <w:iCs/>
          <w:sz w:val="22"/>
          <w:szCs w:val="22"/>
          <w:lang w:val="es-MX" w:eastAsia="en-US"/>
        </w:rPr>
        <w:t xml:space="preserve"> de junio del año 202</w:t>
      </w:r>
      <w:r w:rsidR="00A84007" w:rsidRPr="00EB47F1">
        <w:rPr>
          <w:rFonts w:ascii="Arial" w:eastAsia="Calibri" w:hAnsi="Arial" w:cs="Arial"/>
          <w:iCs/>
          <w:sz w:val="22"/>
          <w:szCs w:val="22"/>
          <w:lang w:val="es-MX" w:eastAsia="en-US"/>
        </w:rPr>
        <w:t>2</w:t>
      </w:r>
      <w:r w:rsidRPr="00EB47F1">
        <w:rPr>
          <w:rFonts w:ascii="Arial" w:eastAsia="Calibri" w:hAnsi="Arial" w:cs="Arial"/>
          <w:iCs/>
          <w:sz w:val="22"/>
          <w:szCs w:val="22"/>
          <w:lang w:val="es-MX" w:eastAsia="en-US"/>
        </w:rPr>
        <w:t>, el Dr. Israel García Iñiguez, Titular del Órgano Interno de Control, giro un oficio con la nomenclatura SESAJ/OIC/0</w:t>
      </w:r>
      <w:r w:rsidR="008604BE" w:rsidRPr="00EB47F1">
        <w:rPr>
          <w:rFonts w:ascii="Arial" w:eastAsia="Calibri" w:hAnsi="Arial" w:cs="Arial"/>
          <w:iCs/>
          <w:sz w:val="22"/>
          <w:szCs w:val="22"/>
          <w:lang w:val="es-MX" w:eastAsia="en-US"/>
        </w:rPr>
        <w:t>2</w:t>
      </w:r>
      <w:r w:rsidR="003E3B76" w:rsidRPr="00EB47F1">
        <w:rPr>
          <w:rFonts w:ascii="Arial" w:eastAsia="Calibri" w:hAnsi="Arial" w:cs="Arial"/>
          <w:iCs/>
          <w:sz w:val="22"/>
          <w:szCs w:val="22"/>
          <w:lang w:val="es-MX" w:eastAsia="en-US"/>
        </w:rPr>
        <w:t>9</w:t>
      </w:r>
      <w:r w:rsidRPr="00EB47F1">
        <w:rPr>
          <w:rFonts w:ascii="Arial" w:eastAsia="Calibri" w:hAnsi="Arial" w:cs="Arial"/>
          <w:iCs/>
          <w:sz w:val="22"/>
          <w:szCs w:val="22"/>
          <w:lang w:val="es-MX" w:eastAsia="en-US"/>
        </w:rPr>
        <w:t>/2021</w:t>
      </w:r>
      <w:r w:rsidR="008604BE" w:rsidRPr="00EB47F1">
        <w:rPr>
          <w:rFonts w:ascii="Arial" w:eastAsia="Calibri" w:hAnsi="Arial" w:cs="Arial"/>
          <w:iCs/>
          <w:sz w:val="22"/>
          <w:szCs w:val="22"/>
          <w:lang w:val="es-MX" w:eastAsia="en-US"/>
        </w:rPr>
        <w:t>2</w:t>
      </w:r>
      <w:r w:rsidRPr="00EB47F1">
        <w:rPr>
          <w:rFonts w:ascii="Arial" w:eastAsia="Calibri" w:hAnsi="Arial" w:cs="Arial"/>
          <w:iCs/>
          <w:sz w:val="22"/>
          <w:szCs w:val="22"/>
          <w:lang w:val="es-MX" w:eastAsia="en-US"/>
        </w:rPr>
        <w:t>, dirigido a la Unidad de Transparencia en el que se solicita lo siguiente:</w:t>
      </w:r>
    </w:p>
    <w:p w14:paraId="0FEF3DE7" w14:textId="65735F29" w:rsidR="005A37CB" w:rsidRPr="00EB47F1" w:rsidRDefault="0081052D" w:rsidP="00484F01">
      <w:pPr>
        <w:ind w:right="49"/>
        <w:contextualSpacing/>
        <w:jc w:val="both"/>
        <w:rPr>
          <w:rFonts w:ascii="Arial" w:hAnsi="Arial" w:cs="Arial"/>
          <w:sz w:val="22"/>
          <w:szCs w:val="22"/>
        </w:rPr>
      </w:pPr>
      <w:r w:rsidRPr="00EB47F1">
        <w:rPr>
          <w:rFonts w:ascii="Arial" w:hAnsi="Arial" w:cs="Arial"/>
          <w:sz w:val="22"/>
          <w:szCs w:val="22"/>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que refieren a la obligación de transparencia que debe cumplir la Secretaría Ejecutiva del Sistema Estatal Anticorrupción de Jalisco, y en particular la referente a la </w:t>
      </w:r>
      <w:r w:rsidRPr="00EB47F1">
        <w:rPr>
          <w:rFonts w:ascii="Arial" w:hAnsi="Arial" w:cs="Arial"/>
          <w:b/>
          <w:bCs/>
          <w:sz w:val="22"/>
          <w:szCs w:val="22"/>
        </w:rPr>
        <w:t>“Información en versión pública de las declaraciones patrimoniales de los servidores públicos que así lo determinen</w:t>
      </w:r>
      <w:r w:rsidRPr="00EB47F1">
        <w:rPr>
          <w:rFonts w:ascii="Arial" w:hAnsi="Arial" w:cs="Arial"/>
          <w:sz w:val="22"/>
          <w:szCs w:val="22"/>
        </w:rPr>
        <w:t xml:space="preserve"> </w:t>
      </w:r>
      <w:r w:rsidRPr="00EB47F1">
        <w:rPr>
          <w:rFonts w:ascii="Arial" w:hAnsi="Arial" w:cs="Arial"/>
          <w:b/>
          <w:bCs/>
          <w:sz w:val="22"/>
          <w:szCs w:val="22"/>
        </w:rPr>
        <w:t>en los sistemas habilitados para ello, de acuerdo a la normatividad aplicable</w:t>
      </w:r>
      <w:r w:rsidRPr="00EB47F1">
        <w:rPr>
          <w:rFonts w:ascii="Arial" w:hAnsi="Arial" w:cs="Arial"/>
          <w:sz w:val="22"/>
          <w:szCs w:val="22"/>
        </w:rPr>
        <w:t xml:space="preserve">”; y, en el caso que nos ocupa a través de </w:t>
      </w:r>
      <w:proofErr w:type="spellStart"/>
      <w:r w:rsidRPr="00EB47F1">
        <w:rPr>
          <w:rFonts w:ascii="Arial" w:hAnsi="Arial" w:cs="Arial"/>
          <w:b/>
          <w:bCs/>
          <w:sz w:val="22"/>
          <w:szCs w:val="22"/>
        </w:rPr>
        <w:t>SiDeclara</w:t>
      </w:r>
      <w:proofErr w:type="spellEnd"/>
      <w:r w:rsidRPr="00EB47F1">
        <w:rPr>
          <w:rFonts w:ascii="Arial" w:hAnsi="Arial" w:cs="Arial"/>
          <w:b/>
          <w:bCs/>
          <w:sz w:val="22"/>
          <w:szCs w:val="22"/>
        </w:rPr>
        <w:t xml:space="preserve">; </w:t>
      </w:r>
      <w:r w:rsidRPr="00EB47F1">
        <w:rPr>
          <w:rFonts w:ascii="Arial" w:hAnsi="Arial" w:cs="Arial"/>
          <w:sz w:val="22"/>
          <w:szCs w:val="22"/>
        </w:rPr>
        <w:t>me permito informarle lo siguiente</w:t>
      </w:r>
    </w:p>
    <w:p w14:paraId="16169B36" w14:textId="77777777" w:rsidR="0081052D" w:rsidRPr="00EB47F1" w:rsidRDefault="0081052D" w:rsidP="00484F01">
      <w:pPr>
        <w:ind w:right="49"/>
        <w:contextualSpacing/>
        <w:jc w:val="both"/>
        <w:rPr>
          <w:rFonts w:ascii="Arial" w:hAnsi="Arial" w:cs="Arial"/>
          <w:sz w:val="22"/>
          <w:szCs w:val="22"/>
        </w:rPr>
      </w:pPr>
    </w:p>
    <w:p w14:paraId="2B379F45" w14:textId="77777777" w:rsidR="0081052D" w:rsidRPr="00EB47F1" w:rsidRDefault="0081052D" w:rsidP="008A2C40">
      <w:pPr>
        <w:ind w:right="49"/>
        <w:contextualSpacing/>
        <w:jc w:val="both"/>
        <w:rPr>
          <w:rFonts w:ascii="Arial" w:hAnsi="Arial" w:cs="Arial"/>
          <w:sz w:val="22"/>
          <w:szCs w:val="22"/>
        </w:rPr>
      </w:pPr>
      <w:r w:rsidRPr="00EB47F1">
        <w:rPr>
          <w:rFonts w:ascii="Arial" w:hAnsi="Arial" w:cs="Arial"/>
          <w:sz w:val="22"/>
          <w:szCs w:val="22"/>
        </w:rPr>
        <w:t xml:space="preserve">El pasado </w:t>
      </w:r>
      <w:r w:rsidRPr="00EB47F1">
        <w:rPr>
          <w:rFonts w:ascii="Arial" w:hAnsi="Arial" w:cs="Arial"/>
          <w:i/>
          <w:iCs/>
          <w:sz w:val="22"/>
          <w:szCs w:val="22"/>
        </w:rPr>
        <w:t>08 de junio del 2020</w:t>
      </w:r>
      <w:r w:rsidRPr="00EB47F1">
        <w:rPr>
          <w:rFonts w:ascii="Arial" w:hAnsi="Arial" w:cs="Arial"/>
          <w:sz w:val="22"/>
          <w:szCs w:val="22"/>
        </w:rPr>
        <w:t xml:space="preserve"> la Secretaría Ejecutiva del Sistema Nacional Anticorrupción desahogó entre otras, las pruebas de seguridad y otorgó la aprobación para este Ente Público respecto de la implementación del </w:t>
      </w:r>
      <w:r w:rsidRPr="00EB47F1">
        <w:rPr>
          <w:rFonts w:ascii="Arial" w:hAnsi="Arial" w:cs="Arial"/>
          <w:i/>
          <w:iCs/>
          <w:sz w:val="22"/>
          <w:szCs w:val="22"/>
        </w:rPr>
        <w:t>“</w:t>
      </w:r>
      <w:proofErr w:type="spellStart"/>
      <w:r w:rsidRPr="00EB47F1">
        <w:rPr>
          <w:rFonts w:ascii="Arial" w:hAnsi="Arial" w:cs="Arial"/>
          <w:i/>
          <w:iCs/>
          <w:sz w:val="22"/>
          <w:szCs w:val="22"/>
        </w:rPr>
        <w:t>SiDeclara</w:t>
      </w:r>
      <w:proofErr w:type="spellEnd"/>
      <w:r w:rsidRPr="00EB47F1">
        <w:rPr>
          <w:rFonts w:ascii="Arial" w:hAnsi="Arial" w:cs="Arial"/>
          <w:i/>
          <w:iCs/>
          <w:sz w:val="22"/>
          <w:szCs w:val="22"/>
        </w:rPr>
        <w:t xml:space="preserve">” </w:t>
      </w:r>
      <w:r w:rsidRPr="00EB47F1">
        <w:rPr>
          <w:rFonts w:ascii="Arial" w:hAnsi="Arial" w:cs="Arial"/>
          <w:sz w:val="22"/>
          <w:szCs w:val="22"/>
        </w:rPr>
        <w:t xml:space="preserve">y su consecuente interconexión con la Plataforma Digital Nacional. Cobra relevancia lo anterior, pues en apego a los artículos 49 fracción I y 50 de la Ley General del Sistema Nacional Anticorrupción, señalan que la Plataforma Digital Nacional contará con el sistema electrónico de evolución patrimonial, de </w:t>
      </w:r>
      <w:r w:rsidRPr="00EB47F1">
        <w:rPr>
          <w:rFonts w:ascii="Arial" w:hAnsi="Arial" w:cs="Arial"/>
          <w:sz w:val="22"/>
          <w:szCs w:val="22"/>
        </w:rPr>
        <w:lastRenderedPageBreak/>
        <w:t xml:space="preserve">declaraciones de intereses y constancia de presentación de declaraciones fiscales, además de que los integrantes de los </w:t>
      </w:r>
      <w:r w:rsidRPr="00EB47F1">
        <w:rPr>
          <w:rFonts w:ascii="Arial" w:hAnsi="Arial" w:cs="Arial"/>
          <w:b/>
          <w:bCs/>
          <w:sz w:val="22"/>
          <w:szCs w:val="22"/>
        </w:rPr>
        <w:t xml:space="preserve">sistemas locales anticorrupción, promoverán la publicación de la información contenida en la plataforma en formato de datos abiertos, conforme a la Ley General de Transparencia y Acceso a la Información Pública y la demás normatividad aplicable. </w:t>
      </w:r>
      <w:r w:rsidRPr="00EB47F1">
        <w:rPr>
          <w:rFonts w:ascii="Arial" w:hAnsi="Arial" w:cs="Arial"/>
          <w:sz w:val="22"/>
          <w:szCs w:val="22"/>
        </w:rPr>
        <w:t xml:space="preserve">Es decir, la Secretaría Ejecutiva tiene la obligación de publicar la información en el sistema correspondiente a las Declaraciones de Situación Patrimonial de la Plataforma Digital Nacional que hayan sido recibidas en la plataforma </w:t>
      </w:r>
      <w:r w:rsidRPr="00EB47F1">
        <w:rPr>
          <w:rFonts w:ascii="Arial" w:hAnsi="Arial" w:cs="Arial"/>
          <w:i/>
          <w:iCs/>
          <w:sz w:val="22"/>
          <w:szCs w:val="22"/>
        </w:rPr>
        <w:t>“</w:t>
      </w:r>
      <w:proofErr w:type="spellStart"/>
      <w:r w:rsidRPr="00EB47F1">
        <w:rPr>
          <w:rFonts w:ascii="Arial" w:hAnsi="Arial" w:cs="Arial"/>
          <w:i/>
          <w:iCs/>
          <w:sz w:val="22"/>
          <w:szCs w:val="22"/>
        </w:rPr>
        <w:t>SiDeclara</w:t>
      </w:r>
      <w:proofErr w:type="spellEnd"/>
      <w:r w:rsidRPr="00EB47F1">
        <w:rPr>
          <w:rFonts w:ascii="Arial" w:hAnsi="Arial" w:cs="Arial"/>
          <w:i/>
          <w:iCs/>
          <w:sz w:val="22"/>
          <w:szCs w:val="22"/>
        </w:rPr>
        <w:t>”</w:t>
      </w:r>
      <w:r w:rsidRPr="00EB47F1">
        <w:rPr>
          <w:rFonts w:ascii="Arial" w:hAnsi="Arial" w:cs="Arial"/>
          <w:sz w:val="22"/>
          <w:szCs w:val="22"/>
        </w:rPr>
        <w:t>.</w:t>
      </w:r>
    </w:p>
    <w:p w14:paraId="0FE5D7F6" w14:textId="77777777" w:rsidR="0081052D" w:rsidRPr="00EB47F1" w:rsidRDefault="0081052D" w:rsidP="008A2C40">
      <w:pPr>
        <w:ind w:right="49"/>
        <w:contextualSpacing/>
        <w:jc w:val="both"/>
        <w:rPr>
          <w:rFonts w:ascii="Arial" w:hAnsi="Arial" w:cs="Arial"/>
          <w:sz w:val="22"/>
          <w:szCs w:val="22"/>
        </w:rPr>
      </w:pPr>
    </w:p>
    <w:p w14:paraId="7F9AAD30" w14:textId="4755AD2B" w:rsidR="0081052D" w:rsidRPr="00EB47F1" w:rsidRDefault="0081052D" w:rsidP="008A2C40">
      <w:pPr>
        <w:ind w:right="49"/>
        <w:contextualSpacing/>
        <w:jc w:val="both"/>
        <w:rPr>
          <w:rFonts w:ascii="Arial" w:hAnsi="Arial" w:cs="Arial"/>
          <w:sz w:val="22"/>
          <w:szCs w:val="22"/>
        </w:rPr>
      </w:pPr>
      <w:r w:rsidRPr="00EB47F1">
        <w:rPr>
          <w:rFonts w:ascii="Arial" w:hAnsi="Arial" w:cs="Arial"/>
          <w:sz w:val="22"/>
          <w:szCs w:val="22"/>
        </w:rPr>
        <w:t xml:space="preserve">Al respecto, han sido debidamente entregadas las siguientes Declaraciones de Situación Patrimonial y de Intereses en la plataforma </w:t>
      </w:r>
      <w:r w:rsidRPr="00EB47F1">
        <w:rPr>
          <w:rFonts w:ascii="Arial" w:hAnsi="Arial" w:cs="Arial"/>
          <w:i/>
          <w:iCs/>
          <w:sz w:val="22"/>
          <w:szCs w:val="22"/>
        </w:rPr>
        <w:t>“</w:t>
      </w:r>
      <w:proofErr w:type="spellStart"/>
      <w:r w:rsidRPr="00EB47F1">
        <w:rPr>
          <w:rFonts w:ascii="Arial" w:hAnsi="Arial" w:cs="Arial"/>
          <w:i/>
          <w:iCs/>
          <w:sz w:val="22"/>
          <w:szCs w:val="22"/>
        </w:rPr>
        <w:t>SiDeclara</w:t>
      </w:r>
      <w:proofErr w:type="spellEnd"/>
      <w:r w:rsidRPr="00EB47F1">
        <w:rPr>
          <w:rFonts w:ascii="Arial" w:hAnsi="Arial" w:cs="Arial"/>
          <w:i/>
          <w:iCs/>
          <w:sz w:val="22"/>
          <w:szCs w:val="22"/>
        </w:rPr>
        <w:t>”</w:t>
      </w:r>
      <w:r w:rsidRPr="00EB47F1">
        <w:rPr>
          <w:rFonts w:ascii="Arial" w:hAnsi="Arial" w:cs="Arial"/>
          <w:sz w:val="22"/>
          <w:szCs w:val="22"/>
        </w:rPr>
        <w:t xml:space="preserve"> conforme el siguiente cuadro:</w:t>
      </w:r>
    </w:p>
    <w:p w14:paraId="3CE12C8E" w14:textId="77777777" w:rsidR="008A2C40" w:rsidRPr="00EB47F1" w:rsidRDefault="008A2C40" w:rsidP="008A2C40">
      <w:pPr>
        <w:ind w:right="49"/>
        <w:contextualSpacing/>
        <w:jc w:val="both"/>
        <w:rPr>
          <w:rFonts w:ascii="Arial" w:hAnsi="Arial" w:cs="Arial"/>
          <w:sz w:val="22"/>
          <w:szCs w:val="22"/>
        </w:rPr>
      </w:pPr>
    </w:p>
    <w:tbl>
      <w:tblPr>
        <w:tblW w:w="54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3545"/>
        <w:gridCol w:w="5206"/>
      </w:tblGrid>
      <w:tr w:rsidR="008A2C40" w:rsidRPr="00EB47F1" w14:paraId="3C856114" w14:textId="77777777" w:rsidTr="00B55DC0">
        <w:trPr>
          <w:trHeight w:val="473"/>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C77FF9" w14:textId="77777777" w:rsidR="008A2C40" w:rsidRPr="00EB47F1" w:rsidRDefault="008A2C40" w:rsidP="00B55DC0">
            <w:pPr>
              <w:spacing w:line="256" w:lineRule="auto"/>
              <w:ind w:right="-96"/>
              <w:jc w:val="center"/>
              <w:rPr>
                <w:rFonts w:ascii="Arial" w:eastAsia="Times New Roman" w:hAnsi="Arial" w:cs="Arial"/>
                <w:color w:val="000000"/>
                <w:sz w:val="22"/>
                <w:szCs w:val="22"/>
                <w:lang w:val="es-MX" w:eastAsia="es-MX"/>
              </w:rPr>
            </w:pPr>
            <w:r w:rsidRPr="00EB47F1">
              <w:rPr>
                <w:rFonts w:ascii="Arial" w:eastAsia="Times New Roman" w:hAnsi="Arial" w:cs="Arial"/>
                <w:b/>
                <w:bCs/>
                <w:color w:val="000000"/>
                <w:sz w:val="22"/>
                <w:szCs w:val="22"/>
                <w:lang w:val="es-MX" w:eastAsia="es-MX"/>
              </w:rPr>
              <w:t>Oficina de la Secretaría Técnica</w:t>
            </w:r>
          </w:p>
        </w:tc>
      </w:tr>
      <w:tr w:rsidR="008A2C40" w:rsidRPr="00EB47F1" w14:paraId="73EC675C"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63EA0C36" w14:textId="77777777" w:rsidR="008A2C40" w:rsidRPr="00EB47F1" w:rsidRDefault="008A2C40" w:rsidP="00B55DC0">
            <w:pPr>
              <w:spacing w:line="256" w:lineRule="auto"/>
              <w:ind w:right="-96"/>
              <w:rPr>
                <w:rFonts w:ascii="Arial" w:eastAsia="Times New Roman" w:hAnsi="Arial" w:cs="Arial"/>
                <w:color w:val="000000"/>
                <w:sz w:val="22"/>
                <w:szCs w:val="22"/>
                <w:lang w:val="es-MX" w:eastAsia="es-MX"/>
              </w:rPr>
            </w:pPr>
            <w:r w:rsidRPr="00EB47F1">
              <w:rPr>
                <w:rFonts w:ascii="Arial" w:eastAsia="Times New Roman" w:hAnsi="Arial" w:cs="Arial"/>
                <w:color w:val="000000"/>
                <w:sz w:val="22"/>
                <w:szCs w:val="22"/>
                <w:lang w:val="es-MX" w:eastAsia="es-MX"/>
              </w:rPr>
              <w:t>Número</w:t>
            </w:r>
          </w:p>
        </w:tc>
        <w:tc>
          <w:tcPr>
            <w:tcW w:w="1846" w:type="pct"/>
            <w:tcBorders>
              <w:top w:val="single" w:sz="4" w:space="0" w:color="auto"/>
              <w:left w:val="single" w:sz="4" w:space="0" w:color="auto"/>
              <w:bottom w:val="single" w:sz="4" w:space="0" w:color="auto"/>
              <w:right w:val="single" w:sz="4" w:space="0" w:color="auto"/>
            </w:tcBorders>
            <w:noWrap/>
            <w:hideMark/>
          </w:tcPr>
          <w:p w14:paraId="24E36C8E" w14:textId="77777777" w:rsidR="008A2C40" w:rsidRPr="00EB47F1" w:rsidRDefault="008A2C40" w:rsidP="00B55DC0">
            <w:pPr>
              <w:spacing w:line="256" w:lineRule="auto"/>
              <w:ind w:right="-96"/>
              <w:jc w:val="center"/>
              <w:rPr>
                <w:rFonts w:ascii="Arial" w:eastAsia="Times New Roman" w:hAnsi="Arial" w:cs="Arial"/>
                <w:color w:val="000000"/>
                <w:sz w:val="22"/>
                <w:szCs w:val="22"/>
                <w:lang w:val="es-MX" w:eastAsia="es-MX"/>
              </w:rPr>
            </w:pPr>
            <w:r w:rsidRPr="00EB47F1">
              <w:rPr>
                <w:rFonts w:ascii="Arial" w:eastAsia="Times New Roman" w:hAnsi="Arial" w:cs="Arial"/>
                <w:color w:val="000000"/>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3C83D81" w14:textId="77777777" w:rsidR="008A2C40" w:rsidRPr="00EB47F1" w:rsidRDefault="008A2C40" w:rsidP="00B55DC0">
            <w:pPr>
              <w:spacing w:line="256" w:lineRule="auto"/>
              <w:ind w:right="-96"/>
              <w:jc w:val="center"/>
              <w:rPr>
                <w:rFonts w:ascii="Arial" w:eastAsia="Times New Roman" w:hAnsi="Arial" w:cs="Arial"/>
                <w:color w:val="000000"/>
                <w:sz w:val="22"/>
                <w:szCs w:val="22"/>
                <w:lang w:val="es-MX" w:eastAsia="es-MX"/>
              </w:rPr>
            </w:pPr>
            <w:r w:rsidRPr="00EB47F1">
              <w:rPr>
                <w:rFonts w:ascii="Arial" w:eastAsia="Times New Roman" w:hAnsi="Arial" w:cs="Arial"/>
                <w:color w:val="000000"/>
                <w:sz w:val="22"/>
                <w:szCs w:val="22"/>
                <w:lang w:val="es-MX" w:eastAsia="es-MX"/>
              </w:rPr>
              <w:t>Modalidad de declaración</w:t>
            </w:r>
          </w:p>
        </w:tc>
      </w:tr>
      <w:tr w:rsidR="008A2C40" w:rsidRPr="00EB47F1" w14:paraId="63A792A9"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F462B0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1EDC06D" w14:textId="77777777" w:rsidR="008A2C40" w:rsidRPr="00EB47F1" w:rsidRDefault="008A2C40" w:rsidP="00B55DC0">
            <w:pPr>
              <w:spacing w:line="256" w:lineRule="auto"/>
              <w:ind w:right="-96"/>
              <w:rPr>
                <w:rFonts w:ascii="Arial" w:eastAsia="Times New Roman" w:hAnsi="Arial" w:cs="Arial"/>
                <w:sz w:val="22"/>
                <w:szCs w:val="22"/>
                <w:lang w:val="es-MX" w:eastAsia="es-MX"/>
              </w:rPr>
            </w:pPr>
            <w:proofErr w:type="spellStart"/>
            <w:r w:rsidRPr="00EB47F1">
              <w:rPr>
                <w:rFonts w:ascii="Arial" w:eastAsia="Times New Roman" w:hAnsi="Arial" w:cs="Arial"/>
                <w:sz w:val="22"/>
                <w:szCs w:val="22"/>
                <w:lang w:val="es-MX" w:eastAsia="es-MX"/>
              </w:rPr>
              <w:t>Haimé</w:t>
            </w:r>
            <w:proofErr w:type="spellEnd"/>
            <w:r w:rsidRPr="00EB47F1">
              <w:rPr>
                <w:rFonts w:ascii="Arial" w:eastAsia="Times New Roman" w:hAnsi="Arial" w:cs="Arial"/>
                <w:sz w:val="22"/>
                <w:szCs w:val="22"/>
                <w:lang w:val="es-MX" w:eastAsia="es-MX"/>
              </w:rPr>
              <w:t xml:space="preserve"> Figueroa Neri</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8FBEC5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82E288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EB2464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83F907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Paola Berenice Martínez Ruiz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9965B03"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56E8FEDF"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DD5A3D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7FBAFC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Reyna Wendolyn Navarro Serrano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D920C2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0F919BCC"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3868E8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C16788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Edgar Adrián </w:t>
            </w:r>
            <w:proofErr w:type="spellStart"/>
            <w:r w:rsidRPr="00EB47F1">
              <w:rPr>
                <w:rFonts w:ascii="Arial" w:eastAsia="Times New Roman" w:hAnsi="Arial" w:cs="Arial"/>
                <w:sz w:val="22"/>
                <w:szCs w:val="22"/>
                <w:lang w:val="es-MX" w:eastAsia="es-MX"/>
              </w:rPr>
              <w:t>Aucencio</w:t>
            </w:r>
            <w:proofErr w:type="spellEnd"/>
            <w:r w:rsidRPr="00EB47F1">
              <w:rPr>
                <w:rFonts w:ascii="Arial" w:eastAsia="Times New Roman" w:hAnsi="Arial" w:cs="Arial"/>
                <w:sz w:val="22"/>
                <w:szCs w:val="22"/>
                <w:lang w:val="es-MX" w:eastAsia="es-MX"/>
              </w:rPr>
              <w:t xml:space="preserve"> Gracia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51AC8A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44A1673E"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01299C1"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Coordinación Administrativa</w:t>
            </w:r>
          </w:p>
        </w:tc>
      </w:tr>
      <w:tr w:rsidR="008A2C40" w:rsidRPr="00EB47F1" w14:paraId="0B34944A"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7F027F19"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1DD2F086"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06203B2"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4B06115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7B299F7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6D6939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Martha </w:t>
            </w:r>
            <w:proofErr w:type="spellStart"/>
            <w:r w:rsidRPr="00EB47F1">
              <w:rPr>
                <w:rFonts w:ascii="Arial" w:eastAsia="Times New Roman" w:hAnsi="Arial" w:cs="Arial"/>
                <w:sz w:val="22"/>
                <w:szCs w:val="22"/>
                <w:lang w:val="es-MX" w:eastAsia="es-MX"/>
              </w:rPr>
              <w:t>Iraí</w:t>
            </w:r>
            <w:proofErr w:type="spellEnd"/>
            <w:r w:rsidRPr="00EB47F1">
              <w:rPr>
                <w:rFonts w:ascii="Arial" w:eastAsia="Times New Roman" w:hAnsi="Arial" w:cs="Arial"/>
                <w:sz w:val="22"/>
                <w:szCs w:val="22"/>
                <w:lang w:val="es-MX" w:eastAsia="es-MX"/>
              </w:rPr>
              <w:t xml:space="preserve"> Arriola Flores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0E98E5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22A267A4"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2D52FD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79A46F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María del Carmen Martínez Zubieta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4A254F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004BD9DC"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B6EC53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39173A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Carlos Alberto Mata López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E0E93E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106FA548"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78F18C7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8</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5A665E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Marlene </w:t>
            </w:r>
            <w:proofErr w:type="spellStart"/>
            <w:r w:rsidRPr="00EB47F1">
              <w:rPr>
                <w:rFonts w:ascii="Arial" w:eastAsia="Times New Roman" w:hAnsi="Arial" w:cs="Arial"/>
                <w:sz w:val="22"/>
                <w:szCs w:val="22"/>
                <w:lang w:val="es-MX" w:eastAsia="es-MX"/>
              </w:rPr>
              <w:t>Jackeline</w:t>
            </w:r>
            <w:proofErr w:type="spellEnd"/>
            <w:r w:rsidRPr="00EB47F1">
              <w:rPr>
                <w:rFonts w:ascii="Arial" w:eastAsia="Times New Roman" w:hAnsi="Arial" w:cs="Arial"/>
                <w:sz w:val="22"/>
                <w:szCs w:val="22"/>
                <w:lang w:val="es-MX" w:eastAsia="es-MX"/>
              </w:rPr>
              <w:t xml:space="preserve"> Huerta Cruz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BA051D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F53615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624734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9</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F67468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Jessica Ávalos Álvarez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808A94B"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29DD1FE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CC9F7D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10</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4B358D2E"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Miguel Ángel Breceda Galván</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075FFA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6657E882"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31EAFC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B4A0F4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Sharon Yaneth López Vázquez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337FFAA"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2BDE073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57FB59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F655C8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Dulce Elena López Aguirre</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E9CAE79"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169108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7FC87A3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4906502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Brenda Isolina Trujillo Rivera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23DA17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3D009B7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6ABD5E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9399DA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Esteban Quintero Sepúlveda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261623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406C996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B58D76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A4C8CF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Norma Eugenia Márquez Lozano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5C7E36C"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74ACDDE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145BEDD"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BB7F1D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Rosalba Leonor Anaya González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AC57882"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4DBFAE4F"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26CAD0F9"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Coordinación de Asuntos Jurídicos</w:t>
            </w:r>
          </w:p>
        </w:tc>
      </w:tr>
      <w:tr w:rsidR="008A2C40" w:rsidRPr="00EB47F1" w14:paraId="28C95FB5"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4D8EDBF9"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7C99C009"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1691EA5"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572B6E9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0696C5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76DE0F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Jorge Fernando Villalvazo López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D5BD5F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03C0B99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83D9FB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18</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2F25370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Guadalupe Alejandra Cisneros Franco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1BCD193"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550F6F79"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39B95E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19</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2D217B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Wendy Elizabeth González Pérez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0E53AD9"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9B7093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C344A3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20</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D1061AC" w14:textId="77777777" w:rsidR="008A2C40" w:rsidRPr="00EB47F1" w:rsidRDefault="008A2C40" w:rsidP="00B55DC0">
            <w:pPr>
              <w:spacing w:line="256" w:lineRule="auto"/>
              <w:ind w:right="-96"/>
              <w:rPr>
                <w:rFonts w:ascii="Arial" w:eastAsia="Times New Roman" w:hAnsi="Arial" w:cs="Arial"/>
                <w:sz w:val="22"/>
                <w:szCs w:val="22"/>
                <w:lang w:val="es-MX" w:eastAsia="es-MX"/>
              </w:rPr>
            </w:pPr>
            <w:proofErr w:type="spellStart"/>
            <w:r w:rsidRPr="00EB47F1">
              <w:rPr>
                <w:rFonts w:ascii="Arial" w:eastAsia="Times New Roman" w:hAnsi="Arial" w:cs="Arial"/>
                <w:sz w:val="22"/>
                <w:szCs w:val="22"/>
                <w:lang w:val="es-MX" w:eastAsia="es-MX"/>
              </w:rPr>
              <w:t>Maxinne</w:t>
            </w:r>
            <w:proofErr w:type="spellEnd"/>
            <w:r w:rsidRPr="00EB47F1">
              <w:rPr>
                <w:rFonts w:ascii="Arial" w:eastAsia="Times New Roman" w:hAnsi="Arial" w:cs="Arial"/>
                <w:sz w:val="22"/>
                <w:szCs w:val="22"/>
                <w:lang w:val="es-MX" w:eastAsia="es-MX"/>
              </w:rPr>
              <w:t xml:space="preserve"> </w:t>
            </w:r>
            <w:proofErr w:type="spellStart"/>
            <w:r w:rsidRPr="00EB47F1">
              <w:rPr>
                <w:rFonts w:ascii="Arial" w:eastAsia="Times New Roman" w:hAnsi="Arial" w:cs="Arial"/>
                <w:sz w:val="22"/>
                <w:szCs w:val="22"/>
                <w:lang w:val="es-MX" w:eastAsia="es-MX"/>
              </w:rPr>
              <w:t>Grandé</w:t>
            </w:r>
            <w:proofErr w:type="spellEnd"/>
            <w:r w:rsidRPr="00EB47F1">
              <w:rPr>
                <w:rFonts w:ascii="Arial" w:eastAsia="Times New Roman" w:hAnsi="Arial" w:cs="Arial"/>
                <w:sz w:val="22"/>
                <w:szCs w:val="22"/>
                <w:lang w:val="es-MX" w:eastAsia="es-MX"/>
              </w:rPr>
              <w:t xml:space="preserve"> Ferrer</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87FCBB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DF0C692"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2DE965BD"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Dirección de Coordinación Institucional</w:t>
            </w:r>
          </w:p>
        </w:tc>
      </w:tr>
      <w:tr w:rsidR="008A2C40" w:rsidRPr="00EB47F1" w14:paraId="4ED6356F"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48FEB0BF"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6DCF63D4"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835B10E"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3D21128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ACCCAE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D8FCE4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Ernesto Meza Tejeda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0E8C6D8"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25044C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8D0988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3577C0C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María Azucena Salcido Ledezma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E2AFD9D"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AE0897C"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C6B70D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0D4CD3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Valeria Yareli Juárez Aguilar</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ED05F2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5645BF7A"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3071F5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334AC09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Gabriel Alejandro Corona Ojeda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5CA8B10"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4EF815CB"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CCF7CEB"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 xml:space="preserve">Dirección de Desarrollo de </w:t>
            </w:r>
            <w:r w:rsidRPr="00EB47F1">
              <w:rPr>
                <w:rFonts w:ascii="Arial" w:eastAsia="Times New Roman" w:hAnsi="Arial" w:cs="Arial"/>
                <w:b/>
                <w:bCs/>
                <w:sz w:val="22"/>
                <w:szCs w:val="22"/>
                <w:shd w:val="clear" w:color="auto" w:fill="FFFF00"/>
                <w:lang w:val="es-MX" w:eastAsia="es-MX"/>
              </w:rPr>
              <w:t>Capacidades</w:t>
            </w:r>
          </w:p>
        </w:tc>
      </w:tr>
      <w:tr w:rsidR="008A2C40" w:rsidRPr="00EB47F1" w14:paraId="2E31984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1E68DF18"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38436719"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CD6F996"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3693D56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FAAC842"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5D1733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Rosa Angélica Cazares Alvarado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F3E5D73"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7117254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606E94F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D561C6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Julio Alberto Avalos Valle</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B8B7BB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241D2C1"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FFEEFCA"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 xml:space="preserve">Dirección de Inteligencia de </w:t>
            </w:r>
            <w:r w:rsidRPr="00EB47F1">
              <w:rPr>
                <w:rFonts w:ascii="Arial" w:eastAsia="Times New Roman" w:hAnsi="Arial" w:cs="Arial"/>
                <w:b/>
                <w:bCs/>
                <w:sz w:val="22"/>
                <w:szCs w:val="22"/>
                <w:shd w:val="clear" w:color="auto" w:fill="FFFF00"/>
                <w:lang w:val="es-MX" w:eastAsia="es-MX"/>
              </w:rPr>
              <w:t>Datos</w:t>
            </w:r>
          </w:p>
        </w:tc>
      </w:tr>
      <w:tr w:rsidR="008A2C40" w:rsidRPr="00EB47F1" w14:paraId="6C5EBE4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023EFCB3"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4571168D"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E7AE98E"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1374DF5C"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9B5C35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D14BB7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Sánchez Moreno Alejandra </w:t>
            </w:r>
            <w:proofErr w:type="spellStart"/>
            <w:r w:rsidRPr="00EB47F1">
              <w:rPr>
                <w:rFonts w:ascii="Arial" w:eastAsia="Times New Roman" w:hAnsi="Arial" w:cs="Arial"/>
                <w:sz w:val="22"/>
                <w:szCs w:val="22"/>
                <w:lang w:val="es-MX" w:eastAsia="es-MX"/>
              </w:rPr>
              <w:t>Rotcéh</w:t>
            </w:r>
            <w:proofErr w:type="spellEnd"/>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F67FD80"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577D6F2A"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5A98752"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28</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3B8FF6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Omar Reséndiz Arteaga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B2BB9A2"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72ABEBD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21E8D1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29</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917048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Denis Paul Rodríguez Romero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3161EE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393FAF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88471B9"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30</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C0BAA8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Claudia Josefina Hernández Rivas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69A2BE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60947F3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F109839"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AAC942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Omar Reséndiz Arteaga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49BC870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27EB0B73"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3BE0535E"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 xml:space="preserve">Dirección de Políticas </w:t>
            </w:r>
            <w:r w:rsidRPr="00EB47F1">
              <w:rPr>
                <w:rFonts w:ascii="Arial" w:eastAsia="Times New Roman" w:hAnsi="Arial" w:cs="Arial"/>
                <w:b/>
                <w:bCs/>
                <w:sz w:val="22"/>
                <w:szCs w:val="22"/>
                <w:shd w:val="clear" w:color="auto" w:fill="FFFF00"/>
                <w:lang w:val="es-MX" w:eastAsia="es-MX"/>
              </w:rPr>
              <w:t>Públicas</w:t>
            </w:r>
          </w:p>
        </w:tc>
      </w:tr>
      <w:tr w:rsidR="008A2C40" w:rsidRPr="00EB47F1" w14:paraId="66E32F5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7F230D7F"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7EC9AF5A"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A591765"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2C638EF3"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49D136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8FDF94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Oscar González Ruiz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250449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58A68452"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26FC81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55AC1BE"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Sergio López Arciniega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5C744C8"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378CCFA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72F2B9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37A6EAC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Rosario Edith Mendoza </w:t>
            </w:r>
            <w:proofErr w:type="spellStart"/>
            <w:r w:rsidRPr="00EB47F1">
              <w:rPr>
                <w:rFonts w:ascii="Arial" w:eastAsia="Times New Roman" w:hAnsi="Arial" w:cs="Arial"/>
                <w:sz w:val="22"/>
                <w:szCs w:val="22"/>
                <w:lang w:val="es-MX" w:eastAsia="es-MX"/>
              </w:rPr>
              <w:t>Cida</w:t>
            </w:r>
            <w:proofErr w:type="spellEnd"/>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988FE34"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0E17A29"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008284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43FE962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Esther Anahí Barajas Díaz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8D3D00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28BB1F17"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5183EE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E31ECB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Rodríguez Hernández Edgar Ricardo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C544A8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DE6E47F"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DA4823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B24F93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Vera Álvarez Diana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479560B"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339B38E8"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DD8C9C2"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38</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0C0E76E"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Orozco Seifert María José</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37B132B"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6EA1DC1E"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4E2DF6A"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 xml:space="preserve">Dirección de Tecnologías y </w:t>
            </w:r>
            <w:r w:rsidRPr="00EB47F1">
              <w:rPr>
                <w:rFonts w:ascii="Arial" w:eastAsia="Times New Roman" w:hAnsi="Arial" w:cs="Arial"/>
                <w:b/>
                <w:bCs/>
                <w:sz w:val="22"/>
                <w:szCs w:val="22"/>
                <w:shd w:val="clear" w:color="auto" w:fill="FFFF00"/>
                <w:lang w:val="es-MX" w:eastAsia="es-MX"/>
              </w:rPr>
              <w:t>Plataformas</w:t>
            </w:r>
          </w:p>
        </w:tc>
      </w:tr>
      <w:tr w:rsidR="008A2C40" w:rsidRPr="00EB47F1" w14:paraId="43CE36D5"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52865958"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071E54EC"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1AC8DF1"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49AA6612"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91A72E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39</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6B5F1F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Carlos Alberto Franco </w:t>
            </w:r>
            <w:proofErr w:type="spellStart"/>
            <w:r w:rsidRPr="00EB47F1">
              <w:rPr>
                <w:rFonts w:ascii="Arial" w:eastAsia="Times New Roman" w:hAnsi="Arial" w:cs="Arial"/>
                <w:sz w:val="22"/>
                <w:szCs w:val="22"/>
                <w:lang w:val="es-MX" w:eastAsia="es-MX"/>
              </w:rPr>
              <w:t>Reboreda</w:t>
            </w:r>
            <w:proofErr w:type="spellEnd"/>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D113EFD"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2CD11635"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91AAB9D"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40</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F366F29"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Francisco Javier Ulloa Cortez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65382E2"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EFBD9F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6C4DBDA0"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D70A32D"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Ricardo Raúl Jacinto Montes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530DF85"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1408D56B"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EE6B599"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33D17DA2"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Jesús Andrés Oviedo Quintero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6CD7B88"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2E91048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1F0288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54EFDB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Mayra Lizeth López Pérez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268EE7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2950B240"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C686D5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D376D7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Daniel Alejandro Gutiérrez Hernández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26F0CF3"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75AB00B0"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7D3115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74D63D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Rosario Galilea Granados Escobar</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0EFC0726"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7E6E192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C464F82"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064F38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Zahir Zabdiel Ortega Gutiérrez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6BDFA948"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2E70B1A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60C8D473"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38B186C"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Leonardo </w:t>
            </w:r>
            <w:proofErr w:type="spellStart"/>
            <w:r w:rsidRPr="00EB47F1">
              <w:rPr>
                <w:rFonts w:ascii="Arial" w:eastAsia="Times New Roman" w:hAnsi="Arial" w:cs="Arial"/>
                <w:sz w:val="22"/>
                <w:szCs w:val="22"/>
                <w:lang w:val="es-MX" w:eastAsia="es-MX"/>
              </w:rPr>
              <w:t>Eliphas</w:t>
            </w:r>
            <w:proofErr w:type="spellEnd"/>
            <w:r w:rsidRPr="00EB47F1">
              <w:rPr>
                <w:rFonts w:ascii="Arial" w:eastAsia="Times New Roman" w:hAnsi="Arial" w:cs="Arial"/>
                <w:sz w:val="22"/>
                <w:szCs w:val="22"/>
                <w:lang w:val="es-MX" w:eastAsia="es-MX"/>
              </w:rPr>
              <w:t xml:space="preserve"> Daza Ramírez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A349623"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Inicial Patrimonial completa</w:t>
            </w:r>
          </w:p>
        </w:tc>
      </w:tr>
      <w:tr w:rsidR="008A2C40" w:rsidRPr="00EB47F1" w14:paraId="1F02E65B"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345D287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lastRenderedPageBreak/>
              <w:t>48</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4E554C8" w14:textId="77777777" w:rsidR="008A2C40" w:rsidRPr="00EB47F1" w:rsidRDefault="008A2C40" w:rsidP="00B55DC0">
            <w:pPr>
              <w:spacing w:line="256" w:lineRule="auto"/>
              <w:ind w:right="-96"/>
              <w:rPr>
                <w:rFonts w:ascii="Arial" w:eastAsia="Times New Roman" w:hAnsi="Arial" w:cs="Arial"/>
                <w:sz w:val="22"/>
                <w:szCs w:val="22"/>
                <w:lang w:val="es-MX" w:eastAsia="es-MX"/>
              </w:rPr>
            </w:pPr>
            <w:proofErr w:type="spellStart"/>
            <w:r w:rsidRPr="00EB47F1">
              <w:rPr>
                <w:rFonts w:ascii="Arial" w:eastAsia="Times New Roman" w:hAnsi="Arial" w:cs="Arial"/>
                <w:sz w:val="22"/>
                <w:szCs w:val="22"/>
                <w:lang w:val="es-MX" w:eastAsia="es-MX"/>
              </w:rPr>
              <w:t>Jeremias</w:t>
            </w:r>
            <w:proofErr w:type="spellEnd"/>
            <w:r w:rsidRPr="00EB47F1">
              <w:rPr>
                <w:rFonts w:ascii="Arial" w:eastAsia="Times New Roman" w:hAnsi="Arial" w:cs="Arial"/>
                <w:sz w:val="22"/>
                <w:szCs w:val="22"/>
                <w:lang w:val="es-MX" w:eastAsia="es-MX"/>
              </w:rPr>
              <w:t xml:space="preserve"> Martín Bernardino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CF285C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Inicial Patrimonial Simplificada</w:t>
            </w:r>
          </w:p>
        </w:tc>
      </w:tr>
      <w:tr w:rsidR="008A2C40" w:rsidRPr="00EB47F1" w14:paraId="2BDDE548"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4D4BFA5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49</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76CFA7CE"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Claudia Josefina Hernández Rivas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7657FA0"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12CF319D"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AB1D1EC"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Unidad de Transparencia</w:t>
            </w:r>
          </w:p>
        </w:tc>
      </w:tr>
      <w:tr w:rsidR="008A2C40" w:rsidRPr="00EB47F1" w14:paraId="7BA7021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31AF16A6"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2504A424"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E19B7A5"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55C21482"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109162F"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50</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64A4E87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Miguel Navarro Flores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576B31D"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7DCDC8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199A92E"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51</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4EFBF70B"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Jorge Luis Reyes Bravo</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34136B7"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7D703544"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F04FCE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52</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1D6756A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 xml:space="preserve">Paola </w:t>
            </w:r>
            <w:proofErr w:type="spellStart"/>
            <w:r w:rsidRPr="00EB47F1">
              <w:rPr>
                <w:rFonts w:ascii="Arial" w:eastAsia="Times New Roman" w:hAnsi="Arial" w:cs="Arial"/>
                <w:sz w:val="22"/>
                <w:szCs w:val="22"/>
                <w:lang w:val="es-MX" w:eastAsia="es-MX"/>
              </w:rPr>
              <w:t>Maycel</w:t>
            </w:r>
            <w:proofErr w:type="spellEnd"/>
            <w:r w:rsidRPr="00EB47F1">
              <w:rPr>
                <w:rFonts w:ascii="Arial" w:eastAsia="Times New Roman" w:hAnsi="Arial" w:cs="Arial"/>
                <w:sz w:val="22"/>
                <w:szCs w:val="22"/>
                <w:lang w:val="es-MX" w:eastAsia="es-MX"/>
              </w:rPr>
              <w:t xml:space="preserve"> Valadez Corona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0732C1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65ED04CD"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54B85EA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53</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4013E457"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Mauricio Moreno Sánchez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62BB5D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simplificada</w:t>
            </w:r>
          </w:p>
        </w:tc>
      </w:tr>
      <w:tr w:rsidR="008A2C40" w:rsidRPr="00EB47F1" w14:paraId="720C4C91" w14:textId="77777777" w:rsidTr="00B55DC0">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0DE0FAD" w14:textId="77777777" w:rsidR="008A2C40" w:rsidRPr="00EB47F1" w:rsidRDefault="008A2C40" w:rsidP="00B55DC0">
            <w:pPr>
              <w:spacing w:line="256" w:lineRule="auto"/>
              <w:ind w:right="-96"/>
              <w:jc w:val="center"/>
              <w:rPr>
                <w:rFonts w:ascii="Arial" w:eastAsia="Times New Roman" w:hAnsi="Arial" w:cs="Arial"/>
                <w:b/>
                <w:bCs/>
                <w:sz w:val="22"/>
                <w:szCs w:val="22"/>
                <w:lang w:val="es-MX" w:eastAsia="es-MX"/>
              </w:rPr>
            </w:pPr>
            <w:r w:rsidRPr="00EB47F1">
              <w:rPr>
                <w:rFonts w:ascii="Arial" w:eastAsia="Times New Roman" w:hAnsi="Arial" w:cs="Arial"/>
                <w:b/>
                <w:bCs/>
                <w:sz w:val="22"/>
                <w:szCs w:val="22"/>
                <w:lang w:val="es-MX" w:eastAsia="es-MX"/>
              </w:rPr>
              <w:t>Órgano Interno de Control</w:t>
            </w:r>
          </w:p>
        </w:tc>
      </w:tr>
      <w:tr w:rsidR="008A2C40" w:rsidRPr="00EB47F1" w14:paraId="18660C4E"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tcPr>
          <w:p w14:paraId="5CE24605"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p>
        </w:tc>
        <w:tc>
          <w:tcPr>
            <w:tcW w:w="1846" w:type="pct"/>
            <w:tcBorders>
              <w:top w:val="single" w:sz="4" w:space="0" w:color="auto"/>
              <w:left w:val="single" w:sz="4" w:space="0" w:color="auto"/>
              <w:bottom w:val="single" w:sz="4" w:space="0" w:color="auto"/>
              <w:right w:val="single" w:sz="4" w:space="0" w:color="auto"/>
            </w:tcBorders>
            <w:noWrap/>
            <w:hideMark/>
          </w:tcPr>
          <w:p w14:paraId="6FA504A8"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NOMBRE(S)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28B08EE1" w14:textId="77777777" w:rsidR="008A2C40" w:rsidRPr="00EB47F1" w:rsidRDefault="008A2C40" w:rsidP="00B55DC0">
            <w:pPr>
              <w:spacing w:line="256" w:lineRule="auto"/>
              <w:ind w:right="-96"/>
              <w:jc w:val="center"/>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Modalidad de declaración</w:t>
            </w:r>
          </w:p>
        </w:tc>
      </w:tr>
      <w:tr w:rsidR="008A2C40" w:rsidRPr="00EB47F1" w14:paraId="5574F03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1DF2D98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54</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88F53E1"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Israel García Iñiguez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7D9197AE"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0558314B"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02302728"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55</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0C5ACD5A"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Claudia Verónica Gómez González</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1284A26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04D51296"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2367BE96"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56</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5E074264"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Juan Guillermo Hernández Flores</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578AD9DF"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Modificación Patrimonial completa</w:t>
            </w:r>
          </w:p>
        </w:tc>
      </w:tr>
      <w:tr w:rsidR="008A2C40" w:rsidRPr="00EB47F1" w14:paraId="650384E1" w14:textId="77777777" w:rsidTr="00B55DC0">
        <w:trPr>
          <w:trHeight w:val="310"/>
        </w:trPr>
        <w:tc>
          <w:tcPr>
            <w:tcW w:w="443" w:type="pct"/>
            <w:tcBorders>
              <w:top w:val="single" w:sz="4" w:space="0" w:color="auto"/>
              <w:left w:val="single" w:sz="4" w:space="0" w:color="auto"/>
              <w:bottom w:val="single" w:sz="4" w:space="0" w:color="auto"/>
              <w:right w:val="single" w:sz="4" w:space="0" w:color="auto"/>
            </w:tcBorders>
            <w:hideMark/>
          </w:tcPr>
          <w:p w14:paraId="7D36BE69"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57</w:t>
            </w:r>
          </w:p>
        </w:tc>
        <w:tc>
          <w:tcPr>
            <w:tcW w:w="1846" w:type="pct"/>
            <w:tcBorders>
              <w:top w:val="single" w:sz="4" w:space="0" w:color="auto"/>
              <w:left w:val="single" w:sz="4" w:space="0" w:color="auto"/>
              <w:bottom w:val="single" w:sz="4" w:space="0" w:color="auto"/>
              <w:right w:val="single" w:sz="4" w:space="0" w:color="auto"/>
            </w:tcBorders>
            <w:noWrap/>
            <w:vAlign w:val="center"/>
            <w:hideMark/>
          </w:tcPr>
          <w:p w14:paraId="3833ABA5" w14:textId="77777777" w:rsidR="008A2C40" w:rsidRPr="00EB47F1" w:rsidRDefault="008A2C40" w:rsidP="00B55DC0">
            <w:pPr>
              <w:spacing w:line="256" w:lineRule="auto"/>
              <w:ind w:right="-96"/>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Abdiel Gálvez Medina</w:t>
            </w:r>
          </w:p>
        </w:tc>
        <w:tc>
          <w:tcPr>
            <w:tcW w:w="2711" w:type="pct"/>
            <w:tcBorders>
              <w:top w:val="single" w:sz="4" w:space="0" w:color="auto"/>
              <w:left w:val="single" w:sz="4" w:space="0" w:color="auto"/>
              <w:bottom w:val="single" w:sz="4" w:space="0" w:color="auto"/>
              <w:right w:val="single" w:sz="4" w:space="0" w:color="auto"/>
            </w:tcBorders>
            <w:noWrap/>
            <w:vAlign w:val="bottom"/>
            <w:hideMark/>
          </w:tcPr>
          <w:p w14:paraId="314CA931" w14:textId="77777777" w:rsidR="008A2C40" w:rsidRPr="00EB47F1" w:rsidRDefault="008A2C40" w:rsidP="00B55DC0">
            <w:pPr>
              <w:spacing w:line="256" w:lineRule="auto"/>
              <w:ind w:right="-96"/>
              <w:jc w:val="both"/>
              <w:rPr>
                <w:rFonts w:ascii="Arial" w:eastAsia="Times New Roman" w:hAnsi="Arial" w:cs="Arial"/>
                <w:sz w:val="22"/>
                <w:szCs w:val="22"/>
                <w:lang w:val="es-MX" w:eastAsia="es-MX"/>
              </w:rPr>
            </w:pPr>
            <w:r w:rsidRPr="00EB47F1">
              <w:rPr>
                <w:rFonts w:ascii="Arial" w:eastAsia="Times New Roman" w:hAnsi="Arial" w:cs="Arial"/>
                <w:sz w:val="22"/>
                <w:szCs w:val="22"/>
                <w:lang w:val="es-MX" w:eastAsia="es-MX"/>
              </w:rPr>
              <w:t>Declaración de Situación Patrimonial Inicial Completa</w:t>
            </w:r>
          </w:p>
        </w:tc>
      </w:tr>
    </w:tbl>
    <w:p w14:paraId="093CEC20" w14:textId="209710D8" w:rsidR="009B3E91" w:rsidRPr="00EB47F1" w:rsidRDefault="009B3E91" w:rsidP="009B3E91">
      <w:pPr>
        <w:spacing w:line="360" w:lineRule="auto"/>
        <w:ind w:right="-96"/>
        <w:contextualSpacing/>
        <w:jc w:val="both"/>
        <w:rPr>
          <w:rFonts w:ascii="Arial" w:hAnsi="Arial" w:cs="Arial"/>
          <w:sz w:val="22"/>
          <w:szCs w:val="22"/>
        </w:rPr>
      </w:pPr>
    </w:p>
    <w:p w14:paraId="2E7C49DF" w14:textId="77777777" w:rsidR="009B3E91" w:rsidRPr="00EB47F1" w:rsidRDefault="009B3E91" w:rsidP="00E8717D">
      <w:pPr>
        <w:ind w:right="49"/>
        <w:contextualSpacing/>
        <w:jc w:val="both"/>
        <w:rPr>
          <w:rFonts w:ascii="Arial" w:hAnsi="Arial" w:cs="Arial"/>
          <w:sz w:val="22"/>
          <w:szCs w:val="22"/>
        </w:rPr>
      </w:pPr>
      <w:r w:rsidRPr="00EB47F1">
        <w:rPr>
          <w:rFonts w:ascii="Arial" w:hAnsi="Arial" w:cs="Arial"/>
          <w:sz w:val="22"/>
          <w:szCs w:val="22"/>
        </w:rPr>
        <w:t xml:space="preserve">Mismas que pueden ser visualizadas por la ciudadanía sin necesidad de crear un usuario o contraseña en la página oficial de la Plataforma Digital Nacional: </w:t>
      </w:r>
      <w:hyperlink r:id="rId17" w:history="1">
        <w:r w:rsidRPr="00EB47F1">
          <w:rPr>
            <w:rStyle w:val="Hipervnculo"/>
            <w:rFonts w:ascii="Arial" w:hAnsi="Arial" w:cs="Arial"/>
            <w:sz w:val="22"/>
            <w:szCs w:val="22"/>
          </w:rPr>
          <w:t>https://www.plataformadigitalnacional.org/</w:t>
        </w:r>
      </w:hyperlink>
      <w:r w:rsidRPr="00EB47F1">
        <w:rPr>
          <w:rFonts w:ascii="Arial" w:hAnsi="Arial" w:cs="Arial"/>
          <w:sz w:val="22"/>
          <w:szCs w:val="22"/>
        </w:rPr>
        <w:t xml:space="preserve"> en el apartado específico para el sistema de Declaraciones Patrimoniales. </w:t>
      </w:r>
    </w:p>
    <w:p w14:paraId="712AC5A7" w14:textId="77777777" w:rsidR="009B3E91" w:rsidRPr="00EB47F1" w:rsidRDefault="009B3E91" w:rsidP="00E8717D">
      <w:pPr>
        <w:ind w:right="49"/>
        <w:contextualSpacing/>
        <w:jc w:val="both"/>
        <w:rPr>
          <w:rFonts w:ascii="Arial" w:hAnsi="Arial" w:cs="Arial"/>
          <w:sz w:val="22"/>
          <w:szCs w:val="22"/>
        </w:rPr>
      </w:pPr>
    </w:p>
    <w:p w14:paraId="10ED891D" w14:textId="1879BAC7" w:rsidR="009B3E91" w:rsidRPr="00EB47F1" w:rsidRDefault="009B3E91" w:rsidP="00E8717D">
      <w:pPr>
        <w:ind w:right="49"/>
        <w:contextualSpacing/>
        <w:jc w:val="both"/>
        <w:rPr>
          <w:rFonts w:ascii="Arial" w:hAnsi="Arial" w:cs="Arial"/>
          <w:sz w:val="22"/>
          <w:szCs w:val="22"/>
        </w:rPr>
      </w:pPr>
      <w:r w:rsidRPr="00EB47F1">
        <w:rPr>
          <w:rFonts w:ascii="Arial" w:hAnsi="Arial" w:cs="Arial"/>
          <w:sz w:val="22"/>
          <w:szCs w:val="22"/>
        </w:rPr>
        <w:t xml:space="preserve">Ahora bien, las Declaraciones de Situación Patrimonial ahí publicadas, cumplen con la reserva de información especificada en la disposición décimo novena, del </w:t>
      </w:r>
      <w:r w:rsidRPr="00EB47F1">
        <w:rPr>
          <w:rFonts w:ascii="Arial" w:hAnsi="Arial" w:cs="Arial"/>
          <w:b/>
          <w:bCs/>
          <w:i/>
          <w:iCs/>
          <w:sz w:val="22"/>
          <w:szCs w:val="22"/>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r w:rsidRPr="00EB47F1">
        <w:rPr>
          <w:rFonts w:ascii="Arial" w:hAnsi="Arial" w:cs="Arial"/>
          <w:sz w:val="22"/>
          <w:szCs w:val="22"/>
        </w:rPr>
        <w:t xml:space="preserve"> aprobado por el Comité Coordinador del SNA y publicado por el Secretario Técnico del Sistema Nacional Anticorrupción en el Diario Oficial de la Federación el pasado 23 de septiembre del 2019 (</w:t>
      </w:r>
      <w:hyperlink r:id="rId18" w:history="1">
        <w:r w:rsidRPr="00EB47F1">
          <w:rPr>
            <w:rStyle w:val="Hipervnculo"/>
            <w:rFonts w:ascii="Arial" w:hAnsi="Arial" w:cs="Arial"/>
            <w:sz w:val="22"/>
            <w:szCs w:val="22"/>
          </w:rPr>
          <w:t>http://dof.gob.mx/nota_detalle.php?codigo=5573194&amp;fecha=23/09/2019</w:t>
        </w:r>
      </w:hyperlink>
      <w:r w:rsidRPr="00EB47F1">
        <w:rPr>
          <w:rFonts w:ascii="Arial" w:hAnsi="Arial" w:cs="Arial"/>
          <w:sz w:val="22"/>
          <w:szCs w:val="22"/>
        </w:rPr>
        <w:t>)”</w:t>
      </w:r>
    </w:p>
    <w:p w14:paraId="41403E94" w14:textId="77777777" w:rsidR="009B3E91" w:rsidRPr="00EB47F1" w:rsidRDefault="009B3E91" w:rsidP="00484F01">
      <w:pPr>
        <w:ind w:right="49"/>
        <w:jc w:val="both"/>
        <w:rPr>
          <w:rFonts w:ascii="Arial" w:eastAsia="Calibri" w:hAnsi="Arial" w:cs="Arial"/>
          <w:sz w:val="22"/>
          <w:szCs w:val="22"/>
          <w:lang w:val="es-MX" w:eastAsia="en-US"/>
        </w:rPr>
      </w:pPr>
    </w:p>
    <w:p w14:paraId="6A507D39" w14:textId="2EB718D4" w:rsidR="005A37CB" w:rsidRPr="00EB47F1" w:rsidRDefault="005A37CB" w:rsidP="00484F01">
      <w:pPr>
        <w:ind w:right="49"/>
        <w:jc w:val="both"/>
        <w:rPr>
          <w:rFonts w:ascii="Arial" w:eastAsia="Calibri" w:hAnsi="Arial" w:cs="Arial"/>
          <w:bCs/>
          <w:sz w:val="22"/>
          <w:szCs w:val="22"/>
          <w:lang w:val="es-MX" w:eastAsia="en-US"/>
        </w:rPr>
      </w:pPr>
      <w:r w:rsidRPr="00EB47F1">
        <w:rPr>
          <w:rFonts w:ascii="Arial" w:eastAsia="Calibri" w:hAnsi="Arial" w:cs="Arial"/>
          <w:sz w:val="22"/>
          <w:szCs w:val="22"/>
          <w:lang w:val="es-MX" w:eastAsia="en-US"/>
        </w:rPr>
        <w:t xml:space="preserve">Dicho lo anterior, el Dr. </w:t>
      </w:r>
      <w:r w:rsidRPr="00EB47F1">
        <w:rPr>
          <w:rFonts w:ascii="Arial" w:eastAsia="Calibri" w:hAnsi="Arial" w:cs="Arial"/>
          <w:bCs/>
          <w:sz w:val="22"/>
          <w:szCs w:val="22"/>
          <w:lang w:val="es-MX" w:eastAsia="en-US"/>
        </w:rPr>
        <w:t>Israel García Iñiguez</w:t>
      </w:r>
      <w:r w:rsidRPr="00EB47F1">
        <w:rPr>
          <w:rFonts w:ascii="Arial" w:eastAsia="Calibri" w:hAnsi="Arial" w:cs="Arial"/>
          <w:b/>
          <w:sz w:val="22"/>
          <w:szCs w:val="22"/>
          <w:lang w:val="es-MX" w:eastAsia="en-US"/>
        </w:rPr>
        <w:t xml:space="preserve">, </w:t>
      </w:r>
      <w:r w:rsidRPr="00EB47F1">
        <w:rPr>
          <w:rFonts w:ascii="Arial" w:eastAsia="Calibri" w:hAnsi="Arial" w:cs="Arial"/>
          <w:bCs/>
          <w:sz w:val="22"/>
          <w:szCs w:val="22"/>
          <w:lang w:val="es-MX" w:eastAsia="en-US"/>
        </w:rPr>
        <w:t xml:space="preserve">pide el uso de la voz, en el que manifiesta, que en relación con el oficio antes descrito, </w:t>
      </w:r>
      <w:r w:rsidRPr="00EB47F1">
        <w:rPr>
          <w:rFonts w:ascii="Arial" w:eastAsia="Times New Roman" w:hAnsi="Arial" w:cs="Arial"/>
          <w:color w:val="201F1E"/>
          <w:sz w:val="22"/>
          <w:szCs w:val="22"/>
          <w:bdr w:val="none" w:sz="0" w:space="0" w:color="auto" w:frame="1"/>
          <w:lang w:val="es-HN" w:eastAsia="es-MX"/>
        </w:rPr>
        <w:t>no omit</w:t>
      </w:r>
      <w:r w:rsidR="00F5789E" w:rsidRPr="00EB47F1">
        <w:rPr>
          <w:rFonts w:ascii="Arial" w:eastAsia="Times New Roman" w:hAnsi="Arial" w:cs="Arial"/>
          <w:color w:val="201F1E"/>
          <w:sz w:val="22"/>
          <w:szCs w:val="22"/>
          <w:bdr w:val="none" w:sz="0" w:space="0" w:color="auto" w:frame="1"/>
          <w:lang w:val="es-HN" w:eastAsia="es-MX"/>
        </w:rPr>
        <w:t>e</w:t>
      </w:r>
      <w:r w:rsidRPr="00EB47F1">
        <w:rPr>
          <w:rFonts w:ascii="Arial" w:eastAsia="Times New Roman" w:hAnsi="Arial" w:cs="Arial"/>
          <w:color w:val="201F1E"/>
          <w:sz w:val="22"/>
          <w:szCs w:val="22"/>
          <w:bdr w:val="none" w:sz="0" w:space="0" w:color="auto" w:frame="1"/>
          <w:lang w:val="es-HN" w:eastAsia="es-MX"/>
        </w:rPr>
        <w:t xml:space="preserve"> en distinguir que, de conformidad a las disposiciones décimo primera y décimo segunda del “</w:t>
      </w:r>
      <w:r w:rsidRPr="00EB47F1">
        <w:rPr>
          <w:rFonts w:ascii="Arial" w:eastAsia="Times New Roman" w:hAnsi="Arial" w:cs="Arial"/>
          <w:i/>
          <w:iCs/>
          <w:color w:val="201F1E"/>
          <w:sz w:val="22"/>
          <w:szCs w:val="22"/>
          <w:bdr w:val="none" w:sz="0" w:space="0" w:color="auto" w:frame="1"/>
          <w:lang w:val="es-HN" w:eastAsia="es-MX"/>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w:t>
      </w:r>
      <w:r w:rsidRPr="00EB47F1">
        <w:rPr>
          <w:rFonts w:ascii="Arial" w:eastAsia="Times New Roman" w:hAnsi="Arial" w:cs="Arial"/>
          <w:color w:val="201F1E"/>
          <w:sz w:val="22"/>
          <w:szCs w:val="22"/>
          <w:bdr w:val="none" w:sz="0" w:space="0" w:color="auto" w:frame="1"/>
          <w:lang w:val="es-HN" w:eastAsia="es-MX"/>
        </w:rPr>
        <w:t>emitido por el Comité Coordinador del SNA y publicado por la SESNA en el Diario Oficial de la Federación el 23 de septiembre del 2019, </w:t>
      </w:r>
      <w:r w:rsidRPr="00EB47F1">
        <w:rPr>
          <w:rFonts w:ascii="Arial" w:eastAsia="Times New Roman" w:hAnsi="Arial" w:cs="Arial"/>
          <w:b/>
          <w:bCs/>
          <w:color w:val="201F1E"/>
          <w:sz w:val="22"/>
          <w:szCs w:val="22"/>
          <w:bdr w:val="none" w:sz="0" w:space="0" w:color="auto" w:frame="1"/>
          <w:lang w:val="es-HN" w:eastAsia="es-MX"/>
        </w:rPr>
        <w:t>la declaración completa es presentada</w:t>
      </w:r>
      <w:r w:rsidRPr="00EB47F1">
        <w:rPr>
          <w:rFonts w:ascii="Arial" w:eastAsia="Times New Roman" w:hAnsi="Arial" w:cs="Arial"/>
          <w:color w:val="201F1E"/>
          <w:sz w:val="22"/>
          <w:szCs w:val="22"/>
          <w:bdr w:val="none" w:sz="0" w:space="0" w:color="auto" w:frame="1"/>
          <w:lang w:val="es-HN" w:eastAsia="es-MX"/>
        </w:rPr>
        <w:t> </w:t>
      </w:r>
      <w:r w:rsidRPr="00EB47F1">
        <w:rPr>
          <w:rFonts w:ascii="Arial" w:eastAsia="Times New Roman" w:hAnsi="Arial" w:cs="Arial"/>
          <w:b/>
          <w:bCs/>
          <w:color w:val="201F1E"/>
          <w:sz w:val="22"/>
          <w:szCs w:val="22"/>
          <w:bdr w:val="none" w:sz="0" w:space="0" w:color="auto" w:frame="1"/>
          <w:lang w:val="es-HN" w:eastAsia="es-MX"/>
        </w:rPr>
        <w:t>por los Servidores Públicos que tengan nivel igual</w:t>
      </w:r>
      <w:r w:rsidRPr="00EB47F1">
        <w:rPr>
          <w:rFonts w:ascii="Arial" w:eastAsia="Times New Roman" w:hAnsi="Arial" w:cs="Arial"/>
          <w:color w:val="201F1E"/>
          <w:sz w:val="22"/>
          <w:szCs w:val="22"/>
          <w:bdr w:val="none" w:sz="0" w:space="0" w:color="auto" w:frame="1"/>
          <w:lang w:val="es-HN" w:eastAsia="es-MX"/>
        </w:rPr>
        <w:t> a Jefe de departamento y hasta el nivel máximo en cada Ente Público.</w:t>
      </w:r>
    </w:p>
    <w:p w14:paraId="2CE0DA1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w:t>
      </w:r>
    </w:p>
    <w:p w14:paraId="491A4FE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bdr w:val="none" w:sz="0" w:space="0" w:color="auto" w:frame="1"/>
          <w:lang w:val="es-HN" w:eastAsia="es-MX"/>
        </w:rPr>
      </w:pPr>
      <w:r w:rsidRPr="00EB47F1">
        <w:rPr>
          <w:rFonts w:ascii="Arial" w:eastAsia="Times New Roman" w:hAnsi="Arial" w:cs="Arial"/>
          <w:b/>
          <w:bCs/>
          <w:color w:val="201F1E"/>
          <w:sz w:val="22"/>
          <w:szCs w:val="22"/>
          <w:bdr w:val="none" w:sz="0" w:space="0" w:color="auto" w:frame="1"/>
          <w:lang w:val="es-HN" w:eastAsia="es-MX"/>
        </w:rPr>
        <w:t xml:space="preserve">Los Servidores Públicos que tengan nivel menor a </w:t>
      </w:r>
      <w:proofErr w:type="gramStart"/>
      <w:r w:rsidRPr="00EB47F1">
        <w:rPr>
          <w:rFonts w:ascii="Arial" w:eastAsia="Times New Roman" w:hAnsi="Arial" w:cs="Arial"/>
          <w:b/>
          <w:bCs/>
          <w:color w:val="201F1E"/>
          <w:sz w:val="22"/>
          <w:szCs w:val="22"/>
          <w:bdr w:val="none" w:sz="0" w:space="0" w:color="auto" w:frame="1"/>
          <w:lang w:val="es-HN" w:eastAsia="es-MX"/>
        </w:rPr>
        <w:t>Jefe</w:t>
      </w:r>
      <w:proofErr w:type="gramEnd"/>
      <w:r w:rsidRPr="00EB47F1">
        <w:rPr>
          <w:rFonts w:ascii="Arial" w:eastAsia="Times New Roman" w:hAnsi="Arial" w:cs="Arial"/>
          <w:b/>
          <w:bCs/>
          <w:color w:val="201F1E"/>
          <w:sz w:val="22"/>
          <w:szCs w:val="22"/>
          <w:bdr w:val="none" w:sz="0" w:space="0" w:color="auto" w:frame="1"/>
          <w:lang w:val="es-HN" w:eastAsia="es-MX"/>
        </w:rPr>
        <w:t xml:space="preserve"> de departamento</w:t>
      </w:r>
      <w:r w:rsidRPr="00EB47F1">
        <w:rPr>
          <w:rFonts w:ascii="Arial" w:eastAsia="Times New Roman" w:hAnsi="Arial" w:cs="Arial"/>
          <w:color w:val="201F1E"/>
          <w:sz w:val="22"/>
          <w:szCs w:val="22"/>
          <w:bdr w:val="none" w:sz="0" w:space="0" w:color="auto" w:frame="1"/>
          <w:lang w:val="es-HN" w:eastAsia="es-MX"/>
        </w:rPr>
        <w:t> reportarán sólo los siguientes rubros:</w:t>
      </w:r>
    </w:p>
    <w:p w14:paraId="11795F8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p>
    <w:p w14:paraId="7852F132"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lastRenderedPageBreak/>
        <w:t>Datos Generales.</w:t>
      </w:r>
    </w:p>
    <w:p w14:paraId="20FBF09F"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Domicilio del Declarante.</w:t>
      </w:r>
    </w:p>
    <w:p w14:paraId="7C4AB523"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Datos Curriculares.</w:t>
      </w:r>
    </w:p>
    <w:p w14:paraId="5913F474"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Datos del empleo, cargo o comisión.</w:t>
      </w:r>
    </w:p>
    <w:p w14:paraId="6D95DFFA"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Experiencia laboral.</w:t>
      </w:r>
    </w:p>
    <w:p w14:paraId="29BE71DB"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Ingresos netos del Declarante.</w:t>
      </w:r>
    </w:p>
    <w:p w14:paraId="0A22B81A" w14:textId="77777777" w:rsidR="005A37CB" w:rsidRPr="00EB47F1" w:rsidRDefault="005A37CB" w:rsidP="005A37CB">
      <w:pPr>
        <w:numPr>
          <w:ilvl w:val="0"/>
          <w:numId w:val="21"/>
        </w:numPr>
        <w:shd w:val="clear" w:color="auto" w:fill="FFFFFF"/>
        <w:ind w:left="1440"/>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¿Te desempeñaste como servidor público el año inmediato anterior? (sólo en la declaración de inicio y conclusión)</w:t>
      </w:r>
    </w:p>
    <w:p w14:paraId="70FD733E"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w:t>
      </w:r>
    </w:p>
    <w:p w14:paraId="463AFB6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xml:space="preserve">Por último, cabe hacer el señalamiento que la disposición </w:t>
      </w:r>
      <w:proofErr w:type="gramStart"/>
      <w:r w:rsidRPr="00EB47F1">
        <w:rPr>
          <w:rFonts w:ascii="Arial" w:eastAsia="Times New Roman" w:hAnsi="Arial" w:cs="Arial"/>
          <w:color w:val="201F1E"/>
          <w:sz w:val="22"/>
          <w:szCs w:val="22"/>
          <w:bdr w:val="none" w:sz="0" w:space="0" w:color="auto" w:frame="1"/>
          <w:lang w:val="es-HN" w:eastAsia="es-MX"/>
        </w:rPr>
        <w:t>décimo novena</w:t>
      </w:r>
      <w:proofErr w:type="gramEnd"/>
      <w:r w:rsidRPr="00EB47F1">
        <w:rPr>
          <w:rFonts w:ascii="Arial" w:eastAsia="Times New Roman" w:hAnsi="Arial" w:cs="Arial"/>
          <w:color w:val="201F1E"/>
          <w:sz w:val="22"/>
          <w:szCs w:val="22"/>
          <w:bdr w:val="none" w:sz="0" w:space="0" w:color="auto" w:frame="1"/>
          <w:lang w:val="es-HN" w:eastAsia="es-MX"/>
        </w:rPr>
        <w:t xml:space="preserve"> del Acuerdo referido, mandata la clasificación de los siguientes datos:</w:t>
      </w:r>
    </w:p>
    <w:p w14:paraId="5FCB44D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w:t>
      </w:r>
    </w:p>
    <w:p w14:paraId="141D665E"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b/>
          <w:bCs/>
          <w:color w:val="201F1E"/>
          <w:sz w:val="22"/>
          <w:szCs w:val="22"/>
          <w:bdr w:val="none" w:sz="0" w:space="0" w:color="auto" w:frame="1"/>
          <w:lang w:val="es-HN" w:eastAsia="es-MX"/>
        </w:rPr>
        <w:t>I.     DECLARACIÓN DE SITUACIÓN PATRIMONIAL.</w:t>
      </w:r>
    </w:p>
    <w:p w14:paraId="46ECF1B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     Datos generales.</w:t>
      </w:r>
    </w:p>
    <w:p w14:paraId="0B0139C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Clave Única de Registro de Población CURP.</w:t>
      </w:r>
    </w:p>
    <w:p w14:paraId="4912EB7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xml:space="preserve">·      Registro Federal de Contribuyentes y </w:t>
      </w:r>
      <w:proofErr w:type="spellStart"/>
      <w:r w:rsidRPr="00EB47F1">
        <w:rPr>
          <w:rFonts w:ascii="Arial" w:eastAsia="Times New Roman" w:hAnsi="Arial" w:cs="Arial"/>
          <w:color w:val="201F1E"/>
          <w:sz w:val="22"/>
          <w:szCs w:val="22"/>
          <w:bdr w:val="none" w:sz="0" w:space="0" w:color="auto" w:frame="1"/>
          <w:lang w:val="es-HN" w:eastAsia="es-MX"/>
        </w:rPr>
        <w:t>homoclave</w:t>
      </w:r>
      <w:proofErr w:type="spellEnd"/>
      <w:r w:rsidRPr="00EB47F1">
        <w:rPr>
          <w:rFonts w:ascii="Arial" w:eastAsia="Times New Roman" w:hAnsi="Arial" w:cs="Arial"/>
          <w:color w:val="201F1E"/>
          <w:sz w:val="22"/>
          <w:szCs w:val="22"/>
          <w:bdr w:val="none" w:sz="0" w:space="0" w:color="auto" w:frame="1"/>
          <w:lang w:val="es-HN" w:eastAsia="es-MX"/>
        </w:rPr>
        <w:t xml:space="preserve"> RFC.</w:t>
      </w:r>
    </w:p>
    <w:p w14:paraId="75DF784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Correo electrónico personal/alterno.</w:t>
      </w:r>
    </w:p>
    <w:p w14:paraId="19167CB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telefónico de casa.</w:t>
      </w:r>
    </w:p>
    <w:p w14:paraId="0EBC07A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celular personal</w:t>
      </w:r>
    </w:p>
    <w:p w14:paraId="5E7E2C7E"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Situación personal/estado civil.</w:t>
      </w:r>
    </w:p>
    <w:p w14:paraId="297DB8A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Régimen matrimonial.</w:t>
      </w:r>
    </w:p>
    <w:p w14:paraId="572211E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País de nacimiento.</w:t>
      </w:r>
    </w:p>
    <w:p w14:paraId="51156A9D"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Nacionalidad.</w:t>
      </w:r>
    </w:p>
    <w:p w14:paraId="3DA7DC81"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6BC3280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2.     Domicilio del Declarante.</w:t>
      </w:r>
    </w:p>
    <w:p w14:paraId="38E3E60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Todos los datos relativos a este rubro.</w:t>
      </w:r>
    </w:p>
    <w:p w14:paraId="19FD08BE"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3.     Datos curriculares del Declarante.</w:t>
      </w:r>
    </w:p>
    <w:p w14:paraId="1B45253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46B1475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4.     Datos del empleo cargo o comisión (que inicia, actual o que concluye, según sea el caso.</w:t>
      </w:r>
    </w:p>
    <w:p w14:paraId="1A0A62F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1B847F5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¿Cuenta con otro empleo, cargo o comisión en el servicio público distinto al declarado? (declaración de situación patrimonial modificación).</w:t>
      </w:r>
    </w:p>
    <w:p w14:paraId="4515267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577237A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5.     Experiencia laboral.</w:t>
      </w:r>
    </w:p>
    <w:p w14:paraId="53CD6B3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0A95FDC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6.     Datos de la Pareja.</w:t>
      </w:r>
    </w:p>
    <w:p w14:paraId="3734D5D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Todos los datos relativos a este rubro.</w:t>
      </w:r>
    </w:p>
    <w:p w14:paraId="00FC753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7.     Datos del dependiente económico.</w:t>
      </w:r>
    </w:p>
    <w:p w14:paraId="7028BBB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Todos los datos relativos a este rubro.</w:t>
      </w:r>
    </w:p>
    <w:p w14:paraId="65B5DF9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8.     Ingresos netos del Declarante, cónyuge o Pareja y/o dependientes económicos.</w:t>
      </w:r>
    </w:p>
    <w:p w14:paraId="0D4FFC0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Ingreso neto de la Pareja y/o dependientes económicos.</w:t>
      </w:r>
    </w:p>
    <w:p w14:paraId="50844D4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7E960B49" w14:textId="01E3CA40"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9.   Te desempeñaste como servidor público en el año inmediato anterior? (sólo declaración de inicio y conclusión).</w:t>
      </w:r>
    </w:p>
    <w:p w14:paraId="5D3BF5F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Ingreso neto de la Pareja y/o dependientes económicos.</w:t>
      </w:r>
    </w:p>
    <w:p w14:paraId="6056F34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02C06EC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10.   Bienes inmuebles.</w:t>
      </w:r>
    </w:p>
    <w:p w14:paraId="2B6746D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lastRenderedPageBreak/>
        <w:t>·      Bienes declarados a nombre de la Pareja, dependientes económicos y/o terceros o que sean en copropiedad con el Declarante.</w:t>
      </w:r>
    </w:p>
    <w:p w14:paraId="3414E7C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Si el propietario es el Declarante.</w:t>
      </w:r>
    </w:p>
    <w:p w14:paraId="210C364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transmisor de la propiedad si es persona física.</w:t>
      </w:r>
    </w:p>
    <w:p w14:paraId="6C8A0C3D"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transmisor si es persona física.</w:t>
      </w:r>
    </w:p>
    <w:p w14:paraId="07047BF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Relación del transmisor de la propiedad con el titular.</w:t>
      </w:r>
    </w:p>
    <w:p w14:paraId="5213A91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Datos del Registro Público de la propiedad o dato que permita su identificación.</w:t>
      </w:r>
    </w:p>
    <w:p w14:paraId="574A975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Ubicación del inmueble.</w:t>
      </w:r>
    </w:p>
    <w:p w14:paraId="639CE97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15B4E2D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11.   Vehículos.</w:t>
      </w:r>
    </w:p>
    <w:p w14:paraId="576FAB9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Vehículos declarados a nombre de la Pareja, dependientes económicos y/o terceros o que sean en copropiedad con el Declarante.</w:t>
      </w:r>
    </w:p>
    <w:p w14:paraId="7217D83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Si el propietario es el Declarante.</w:t>
      </w:r>
    </w:p>
    <w:p w14:paraId="17CE8D9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transmisor del vehículo si es persona física.</w:t>
      </w:r>
    </w:p>
    <w:p w14:paraId="6A1A00E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transmisor del vehículo si es persona física.</w:t>
      </w:r>
    </w:p>
    <w:p w14:paraId="323F08E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bdr w:val="none" w:sz="0" w:space="0" w:color="auto" w:frame="1"/>
          <w:lang w:val="es-HN" w:eastAsia="es-MX"/>
        </w:rPr>
      </w:pPr>
      <w:r w:rsidRPr="00EB47F1">
        <w:rPr>
          <w:rFonts w:ascii="Arial" w:eastAsia="Times New Roman" w:hAnsi="Arial" w:cs="Arial"/>
          <w:color w:val="201F1E"/>
          <w:sz w:val="22"/>
          <w:szCs w:val="22"/>
          <w:bdr w:val="none" w:sz="0" w:space="0" w:color="auto" w:frame="1"/>
          <w:lang w:val="es-HN" w:eastAsia="es-MX"/>
        </w:rPr>
        <w:t>·      Relación del transmisor de la propiedad con el titular.</w:t>
      </w:r>
    </w:p>
    <w:p w14:paraId="1AFD1E83" w14:textId="7828046F"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de serie o registro.</w:t>
      </w:r>
    </w:p>
    <w:p w14:paraId="7B884A4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Lugar donde se encuentra registrado.</w:t>
      </w:r>
    </w:p>
    <w:p w14:paraId="3696699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435DEA5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12.   Bienes muebles.</w:t>
      </w:r>
    </w:p>
    <w:p w14:paraId="04F3408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Bienes muebles declarados a nombre de la Pareja, dependientes económicos y/o terceros o que sean en copropiedad con el Declarante.</w:t>
      </w:r>
    </w:p>
    <w:p w14:paraId="02FF54B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Si el propietario es el Declarante.</w:t>
      </w:r>
    </w:p>
    <w:p w14:paraId="1862740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transmisor del bien si es persona física.</w:t>
      </w:r>
    </w:p>
    <w:p w14:paraId="140A388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transmisor si es persona física.</w:t>
      </w:r>
    </w:p>
    <w:p w14:paraId="6727EA9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Relación del transmisor de la propiedad con el titular.</w:t>
      </w:r>
    </w:p>
    <w:p w14:paraId="016052C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6753F8D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13.   Inversiones, cuentas bancarias y otro tipo de valores.</w:t>
      </w:r>
    </w:p>
    <w:p w14:paraId="1B7EA04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Inversiones, cuentas y otro tipo de valores/activos a nombre de la Pareja, dependientes económicos y/o terceros o que sean en copropiedad con el Declarante.</w:t>
      </w:r>
    </w:p>
    <w:p w14:paraId="63D6D9D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Si el propietario es el Declarante.</w:t>
      </w:r>
    </w:p>
    <w:p w14:paraId="4470137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de cuenta contrato o póliza.</w:t>
      </w:r>
    </w:p>
    <w:p w14:paraId="1AA716C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El saldo en la declaración de modificación y conclusión (sólo aparecerán los porcentajes de incremento o decremento).</w:t>
      </w:r>
    </w:p>
    <w:p w14:paraId="17213DF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7151E6C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14.   Adeudos/pasivos.</w:t>
      </w:r>
    </w:p>
    <w:p w14:paraId="6E0EF17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Adeudos a nombre de la Pareja, dependientes económicos y/o terceros o que sea en copropiedad con el Declarante.</w:t>
      </w:r>
    </w:p>
    <w:p w14:paraId="4E51B98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Si el propietario es el Declarante.</w:t>
      </w:r>
    </w:p>
    <w:p w14:paraId="3047F19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de cuenta o contrato.</w:t>
      </w:r>
    </w:p>
    <w:p w14:paraId="530B535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El saldo insoluto en la declaración de modificación y conclusión (sólo aparecerán los porcentajes de incremento o decremento).</w:t>
      </w:r>
    </w:p>
    <w:p w14:paraId="7489209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 quien otorgó el crédito si es persona física.</w:t>
      </w:r>
    </w:p>
    <w:p w14:paraId="4BB562CE"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 quien otorgó el crédito, si es persona física.</w:t>
      </w:r>
    </w:p>
    <w:p w14:paraId="089C5A2C"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713BFB9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15.   Préstamo o comodato por terceros.</w:t>
      </w:r>
    </w:p>
    <w:p w14:paraId="252F8CC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dueño o titular del bien, si es persona física.</w:t>
      </w:r>
    </w:p>
    <w:p w14:paraId="2C38555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dueño o titular del bien, si es persona física.</w:t>
      </w:r>
    </w:p>
    <w:p w14:paraId="082E69B6"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lastRenderedPageBreak/>
        <w:t>·      Ubicación del inmueble.</w:t>
      </w:r>
    </w:p>
    <w:p w14:paraId="779A17B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Número o registro del vehículo.</w:t>
      </w:r>
    </w:p>
    <w:p w14:paraId="6D8C0AC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Lugar donde se encuentra registrado.</w:t>
      </w:r>
    </w:p>
    <w:p w14:paraId="3086BC6D"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La relación con el dueño o titular si es persona física.</w:t>
      </w:r>
    </w:p>
    <w:p w14:paraId="3BF781BB"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2138BE8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w:t>
      </w:r>
    </w:p>
    <w:p w14:paraId="18F0E6A1"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b/>
          <w:bCs/>
          <w:color w:val="201F1E"/>
          <w:sz w:val="22"/>
          <w:szCs w:val="22"/>
          <w:bdr w:val="none" w:sz="0" w:space="0" w:color="auto" w:frame="1"/>
          <w:lang w:val="es-HN" w:eastAsia="es-MX"/>
        </w:rPr>
        <w:t>II.     DECLARACIÓN DE INTERESES.</w:t>
      </w:r>
    </w:p>
    <w:p w14:paraId="6CCC75D1"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1.     Participación en empresas, sociedades o asociaciones.</w:t>
      </w:r>
    </w:p>
    <w:p w14:paraId="7AD0D021"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Participación de la Pareja o dependiente económico.</w:t>
      </w:r>
    </w:p>
    <w:p w14:paraId="37CD6FE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5F4B031A" w14:textId="5BD44A3B"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2.</w:t>
      </w:r>
      <w:proofErr w:type="gramStart"/>
      <w:r w:rsidRPr="00EB47F1">
        <w:rPr>
          <w:rFonts w:ascii="Arial" w:eastAsia="Times New Roman" w:hAnsi="Arial" w:cs="Arial"/>
          <w:color w:val="201F1E"/>
          <w:sz w:val="22"/>
          <w:szCs w:val="22"/>
          <w:bdr w:val="none" w:sz="0" w:space="0" w:color="auto" w:frame="1"/>
          <w:lang w:val="es-HN" w:eastAsia="es-MX"/>
        </w:rPr>
        <w:t>   ¿</w:t>
      </w:r>
      <w:proofErr w:type="gramEnd"/>
      <w:r w:rsidRPr="00EB47F1">
        <w:rPr>
          <w:rFonts w:ascii="Arial" w:eastAsia="Times New Roman" w:hAnsi="Arial" w:cs="Arial"/>
          <w:color w:val="201F1E"/>
          <w:sz w:val="22"/>
          <w:szCs w:val="22"/>
          <w:bdr w:val="none" w:sz="0" w:space="0" w:color="auto" w:frame="1"/>
          <w:lang w:val="es-HN" w:eastAsia="es-MX"/>
        </w:rPr>
        <w:t>Participa en la toma de decisiones de alguna de estas instituciones?</w:t>
      </w:r>
    </w:p>
    <w:p w14:paraId="5BC2E4E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Participación de la Pareja o dependiente económico.</w:t>
      </w:r>
    </w:p>
    <w:p w14:paraId="5ED406F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 la institución.</w:t>
      </w:r>
    </w:p>
    <w:p w14:paraId="071C59E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w:t>
      </w:r>
    </w:p>
    <w:p w14:paraId="65B08A9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40C0AC40"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3.     Apoyos o beneficios públicos.</w:t>
      </w:r>
    </w:p>
    <w:p w14:paraId="3A9CE95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Beneficiario si es persona física.</w:t>
      </w:r>
    </w:p>
    <w:p w14:paraId="30B0A37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037D006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4.     Representación.</w:t>
      </w:r>
    </w:p>
    <w:p w14:paraId="6D852AE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Representación de la Pareja o dependiente económico.</w:t>
      </w:r>
    </w:p>
    <w:p w14:paraId="28CC0F0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representante o representado si es persona física.</w:t>
      </w:r>
    </w:p>
    <w:p w14:paraId="3769460D"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representante o representado si es persona física.</w:t>
      </w:r>
    </w:p>
    <w:p w14:paraId="5CB137A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15B05D0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5.     Clientes principales.</w:t>
      </w:r>
    </w:p>
    <w:p w14:paraId="29EDB634"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Clientes principales de la Pareja o dependiente económico.</w:t>
      </w:r>
    </w:p>
    <w:p w14:paraId="1F73A88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cliente principal si es persona física.</w:t>
      </w:r>
    </w:p>
    <w:p w14:paraId="33143ED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cliente principal si es persona física.</w:t>
      </w:r>
    </w:p>
    <w:p w14:paraId="2ABCBAF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255D7A4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6.     Beneficios privados.</w:t>
      </w:r>
    </w:p>
    <w:p w14:paraId="0E291338"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Beneficiario si es persona física.</w:t>
      </w:r>
    </w:p>
    <w:p w14:paraId="58D316DF"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otorgante si es persona física.</w:t>
      </w:r>
    </w:p>
    <w:p w14:paraId="3521467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otorgante si es persona física.</w:t>
      </w:r>
    </w:p>
    <w:p w14:paraId="589870A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6B26D6CA"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7.     Fideicomisos.</w:t>
      </w:r>
    </w:p>
    <w:p w14:paraId="4C0AE397"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Participación en fideicomisos de la Pareja o dependiente económico.</w:t>
      </w:r>
    </w:p>
    <w:p w14:paraId="58C9FA6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fideicomitente si es persona física, salvo que se trate del Declarante.</w:t>
      </w:r>
    </w:p>
    <w:p w14:paraId="57977C55"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fideicomitente si es persona física, salvo que se trate del Declarante.</w:t>
      </w:r>
    </w:p>
    <w:p w14:paraId="6989B6F2"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Nombre del fideicomisario si es persona física, salvo que se trate del Declarante.</w:t>
      </w:r>
    </w:p>
    <w:p w14:paraId="633C5B99"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RFC del fideicomisario si es persona física, salvo que se trate del Declarante.</w:t>
      </w:r>
    </w:p>
    <w:p w14:paraId="1D92D5D3"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Aclaraciones/observaciones.</w:t>
      </w:r>
    </w:p>
    <w:p w14:paraId="2521BFF1" w14:textId="77777777" w:rsidR="005A37CB" w:rsidRPr="00EB47F1" w:rsidRDefault="005A37CB" w:rsidP="005A37CB">
      <w:pPr>
        <w:shd w:val="clear" w:color="auto" w:fill="FFFFFF"/>
        <w:jc w:val="both"/>
        <w:textAlignment w:val="baseline"/>
        <w:rPr>
          <w:rFonts w:ascii="Arial" w:eastAsia="Times New Roman" w:hAnsi="Arial" w:cs="Arial"/>
          <w:color w:val="201F1E"/>
          <w:sz w:val="22"/>
          <w:szCs w:val="22"/>
          <w:lang w:eastAsia="es-MX"/>
        </w:rPr>
      </w:pPr>
      <w:r w:rsidRPr="00EB47F1">
        <w:rPr>
          <w:rFonts w:ascii="Arial" w:eastAsia="Times New Roman" w:hAnsi="Arial" w:cs="Arial"/>
          <w:color w:val="201F1E"/>
          <w:sz w:val="22"/>
          <w:szCs w:val="22"/>
          <w:bdr w:val="none" w:sz="0" w:space="0" w:color="auto" w:frame="1"/>
          <w:lang w:val="es-HN" w:eastAsia="es-MX"/>
        </w:rPr>
        <w:t> </w:t>
      </w:r>
    </w:p>
    <w:p w14:paraId="47F415EB" w14:textId="4AC09398" w:rsidR="005A37CB" w:rsidRPr="00EB47F1" w:rsidRDefault="00F5789E" w:rsidP="005A37CB">
      <w:pPr>
        <w:shd w:val="clear" w:color="auto" w:fill="FFFFFF"/>
        <w:spacing w:after="100"/>
        <w:jc w:val="both"/>
        <w:textAlignment w:val="baseline"/>
        <w:rPr>
          <w:rFonts w:ascii="Arial" w:eastAsia="Times New Roman" w:hAnsi="Arial" w:cs="Arial"/>
          <w:color w:val="0000FF"/>
          <w:sz w:val="22"/>
          <w:szCs w:val="22"/>
          <w:u w:val="single"/>
          <w:bdr w:val="none" w:sz="0" w:space="0" w:color="auto" w:frame="1"/>
          <w:lang w:val="es-HN" w:eastAsia="es-MX"/>
        </w:rPr>
      </w:pPr>
      <w:r w:rsidRPr="00EB47F1">
        <w:rPr>
          <w:rFonts w:ascii="Arial" w:eastAsia="Times New Roman" w:hAnsi="Arial" w:cs="Arial"/>
          <w:color w:val="201F1E"/>
          <w:sz w:val="22"/>
          <w:szCs w:val="22"/>
          <w:bdr w:val="none" w:sz="0" w:space="0" w:color="auto" w:frame="1"/>
          <w:lang w:val="es-HN" w:eastAsia="es-MX"/>
        </w:rPr>
        <w:t xml:space="preserve">Lo anterior publicado en el Diario Oficial de la Federación, el día </w:t>
      </w:r>
      <w:r w:rsidRPr="00EB47F1">
        <w:rPr>
          <w:rFonts w:ascii="Arial" w:hAnsi="Arial" w:cs="Arial"/>
          <w:sz w:val="22"/>
          <w:szCs w:val="22"/>
        </w:rPr>
        <w:t xml:space="preserve">23 de septiembre del 2019, lo cual lo podrá encontrar en el siguiente hipervínculo  </w:t>
      </w:r>
      <w:hyperlink r:id="rId19" w:tgtFrame="_blank" w:history="1">
        <w:r w:rsidR="005A37CB" w:rsidRPr="00EB47F1">
          <w:rPr>
            <w:rFonts w:ascii="Arial" w:eastAsia="Times New Roman" w:hAnsi="Arial" w:cs="Arial"/>
            <w:color w:val="0000FF"/>
            <w:sz w:val="22"/>
            <w:szCs w:val="22"/>
            <w:u w:val="single"/>
            <w:bdr w:val="none" w:sz="0" w:space="0" w:color="auto" w:frame="1"/>
            <w:lang w:val="es-HN" w:eastAsia="es-MX"/>
          </w:rPr>
          <w:t>http://dof.gob.mx/nota_detalle.php?codigo=5573194&amp;fecha=23/09/2019</w:t>
        </w:r>
      </w:hyperlink>
      <w:r w:rsidR="00575260" w:rsidRPr="00EB47F1">
        <w:rPr>
          <w:rFonts w:ascii="Arial" w:eastAsia="Times New Roman" w:hAnsi="Arial" w:cs="Arial"/>
          <w:color w:val="0000FF"/>
          <w:sz w:val="22"/>
          <w:szCs w:val="22"/>
          <w:u w:val="single"/>
          <w:bdr w:val="none" w:sz="0" w:space="0" w:color="auto" w:frame="1"/>
          <w:lang w:val="es-HN" w:eastAsia="es-MX"/>
        </w:rPr>
        <w:t>,</w:t>
      </w:r>
      <w:r w:rsidR="00575260" w:rsidRPr="00EB47F1">
        <w:rPr>
          <w:rFonts w:ascii="Arial" w:eastAsia="Times New Roman" w:hAnsi="Arial" w:cs="Arial"/>
          <w:color w:val="0000FF"/>
          <w:sz w:val="22"/>
          <w:szCs w:val="22"/>
          <w:bdr w:val="none" w:sz="0" w:space="0" w:color="auto" w:frame="1"/>
          <w:lang w:val="es-HN" w:eastAsia="es-MX"/>
        </w:rPr>
        <w:t xml:space="preserve"> </w:t>
      </w:r>
      <w:r w:rsidR="00575260" w:rsidRPr="00EB47F1">
        <w:rPr>
          <w:rFonts w:ascii="Arial" w:eastAsia="Times New Roman" w:hAnsi="Arial" w:cs="Arial"/>
          <w:sz w:val="22"/>
          <w:szCs w:val="22"/>
          <w:bdr w:val="none" w:sz="0" w:space="0" w:color="auto" w:frame="1"/>
          <w:lang w:val="es-HN" w:eastAsia="es-MX"/>
        </w:rPr>
        <w:t>c</w:t>
      </w:r>
      <w:r w:rsidR="005A37CB" w:rsidRPr="00EB47F1">
        <w:rPr>
          <w:rFonts w:ascii="Arial" w:eastAsia="Times New Roman" w:hAnsi="Arial" w:cs="Arial"/>
          <w:color w:val="201F1E"/>
          <w:sz w:val="22"/>
          <w:szCs w:val="22"/>
          <w:bdr w:val="none" w:sz="0" w:space="0" w:color="auto" w:frame="1"/>
          <w:lang w:val="es-HN" w:eastAsia="es-MX"/>
        </w:rPr>
        <w:t>ulminando así la participación del del Dr.</w:t>
      </w:r>
      <w:r w:rsidR="005A37CB" w:rsidRPr="00EB47F1">
        <w:rPr>
          <w:rFonts w:ascii="Arial" w:eastAsia="Calibri" w:hAnsi="Arial" w:cs="Arial"/>
          <w:bCs/>
          <w:sz w:val="22"/>
          <w:szCs w:val="22"/>
          <w:lang w:val="es-MX" w:eastAsia="en-US"/>
        </w:rPr>
        <w:t xml:space="preserve"> Israel García Iñiguez.</w:t>
      </w:r>
    </w:p>
    <w:p w14:paraId="79F9AFBC" w14:textId="77777777" w:rsidR="005A37CB" w:rsidRPr="00EB47F1" w:rsidRDefault="005A37CB" w:rsidP="005A37CB">
      <w:pPr>
        <w:jc w:val="both"/>
        <w:rPr>
          <w:rFonts w:ascii="Arial" w:eastAsia="Calibri" w:hAnsi="Arial" w:cs="Arial"/>
          <w:sz w:val="22"/>
          <w:szCs w:val="22"/>
          <w:lang w:val="es-MX" w:eastAsia="en-US"/>
        </w:rPr>
      </w:pPr>
    </w:p>
    <w:p w14:paraId="7AD7B78E" w14:textId="68AB7FA3" w:rsidR="005A37CB" w:rsidRPr="00EB47F1" w:rsidRDefault="005A37CB" w:rsidP="005A37CB">
      <w:pPr>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lastRenderedPageBreak/>
        <w:t xml:space="preserve">Es así </w:t>
      </w:r>
      <w:proofErr w:type="gramStart"/>
      <w:r w:rsidRPr="00EB47F1">
        <w:rPr>
          <w:rFonts w:ascii="Arial" w:eastAsia="Calibri" w:hAnsi="Arial" w:cs="Arial"/>
          <w:sz w:val="22"/>
          <w:szCs w:val="22"/>
          <w:lang w:val="es-MX" w:eastAsia="en-US"/>
        </w:rPr>
        <w:t>que</w:t>
      </w:r>
      <w:proofErr w:type="gramEnd"/>
      <w:r w:rsidRPr="00EB47F1">
        <w:rPr>
          <w:rFonts w:ascii="Arial" w:eastAsia="Calibri" w:hAnsi="Arial" w:cs="Arial"/>
          <w:sz w:val="22"/>
          <w:szCs w:val="22"/>
          <w:lang w:val="es-MX" w:eastAsia="en-US"/>
        </w:rPr>
        <w:t xml:space="preserve"> después de analizar lo anterior, se somete a votación la ratificación de las versiones públicas, de las declaraciones patrimoniales de los trabajadores de las Secretaría Ejecutiva, realizadas por el portal </w:t>
      </w:r>
      <w:proofErr w:type="spellStart"/>
      <w:r w:rsidRPr="00EB47F1">
        <w:rPr>
          <w:rFonts w:ascii="Arial" w:eastAsia="Calibri" w:hAnsi="Arial" w:cs="Arial"/>
          <w:sz w:val="22"/>
          <w:szCs w:val="22"/>
          <w:lang w:val="es-MX" w:eastAsia="en-US"/>
        </w:rPr>
        <w:t>SiDeclara</w:t>
      </w:r>
      <w:proofErr w:type="spellEnd"/>
      <w:r w:rsidRPr="00EB47F1">
        <w:rPr>
          <w:rFonts w:ascii="Arial" w:hAnsi="Arial" w:cs="Arial"/>
          <w:b/>
          <w:sz w:val="22"/>
          <w:szCs w:val="22"/>
        </w:rPr>
        <w:t xml:space="preserve">, </w:t>
      </w:r>
      <w:r w:rsidRPr="00EB47F1">
        <w:rPr>
          <w:rFonts w:ascii="Arial" w:hAnsi="Arial" w:cs="Arial"/>
          <w:bCs/>
          <w:sz w:val="22"/>
          <w:szCs w:val="22"/>
        </w:rPr>
        <w:t>el</w:t>
      </w:r>
      <w:r w:rsidRPr="00EB47F1">
        <w:rPr>
          <w:rFonts w:ascii="Arial" w:hAnsi="Arial" w:cs="Arial"/>
          <w:b/>
          <w:sz w:val="22"/>
          <w:szCs w:val="22"/>
        </w:rPr>
        <w:t xml:space="preserve"> </w:t>
      </w:r>
      <w:r w:rsidRPr="00EB47F1">
        <w:rPr>
          <w:rFonts w:ascii="Arial" w:eastAsia="Calibri" w:hAnsi="Arial" w:cs="Arial"/>
          <w:sz w:val="22"/>
          <w:szCs w:val="22"/>
          <w:lang w:val="es-MX" w:eastAsia="en-US"/>
        </w:rPr>
        <w:t>cual arrojo un total de tres votos a favor.</w:t>
      </w:r>
    </w:p>
    <w:p w14:paraId="40A9B0F5" w14:textId="77777777" w:rsidR="005A37CB" w:rsidRPr="00EB47F1" w:rsidRDefault="005A37CB" w:rsidP="005A37CB">
      <w:pPr>
        <w:jc w:val="both"/>
        <w:rPr>
          <w:rFonts w:ascii="Arial" w:eastAsia="Times New Roman" w:hAnsi="Arial" w:cs="Arial"/>
          <w:sz w:val="22"/>
          <w:szCs w:val="22"/>
        </w:rPr>
      </w:pPr>
    </w:p>
    <w:p w14:paraId="48F66FE9" w14:textId="77777777" w:rsidR="005A37CB" w:rsidRPr="00EB47F1" w:rsidRDefault="005A37CB" w:rsidP="005A37CB">
      <w:pPr>
        <w:spacing w:after="160" w:line="256" w:lineRule="auto"/>
        <w:ind w:right="-39"/>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Y en base a lo anteriormente expuesto, se acuerda lo siguiente:</w:t>
      </w:r>
    </w:p>
    <w:p w14:paraId="31300D5F" w14:textId="77777777" w:rsidR="005A37CB" w:rsidRPr="00EB47F1" w:rsidRDefault="005A37CB" w:rsidP="005A37CB">
      <w:pPr>
        <w:spacing w:after="160" w:line="256" w:lineRule="auto"/>
        <w:ind w:left="426" w:right="1134" w:firstLine="708"/>
        <w:jc w:val="both"/>
        <w:rPr>
          <w:rFonts w:ascii="Arial" w:eastAsia="Calibri" w:hAnsi="Arial" w:cs="Arial"/>
          <w:b/>
          <w:i/>
          <w:sz w:val="22"/>
          <w:szCs w:val="22"/>
          <w:u w:val="single"/>
          <w:lang w:val="es-MX" w:eastAsia="en-US"/>
        </w:rPr>
      </w:pPr>
    </w:p>
    <w:p w14:paraId="1B7DB32E" w14:textId="158912C3" w:rsidR="005A37CB" w:rsidRPr="00EB47F1" w:rsidRDefault="005A37CB" w:rsidP="005A37CB">
      <w:pPr>
        <w:spacing w:after="160" w:line="256" w:lineRule="auto"/>
        <w:ind w:left="426" w:right="1134" w:firstLine="708"/>
        <w:jc w:val="both"/>
        <w:rPr>
          <w:rFonts w:ascii="Arial" w:eastAsia="Calibri" w:hAnsi="Arial" w:cs="Arial"/>
          <w:b/>
          <w:i/>
          <w:caps/>
          <w:sz w:val="22"/>
          <w:szCs w:val="22"/>
          <w:u w:val="single"/>
          <w:lang w:val="es-MX" w:eastAsia="en-US"/>
        </w:rPr>
      </w:pPr>
      <w:r w:rsidRPr="00EB47F1">
        <w:rPr>
          <w:rFonts w:ascii="Arial" w:eastAsia="Calibri" w:hAnsi="Arial" w:cs="Arial"/>
          <w:b/>
          <w:i/>
          <w:sz w:val="22"/>
          <w:szCs w:val="22"/>
          <w:u w:val="single"/>
          <w:lang w:val="es-MX" w:eastAsia="en-US"/>
        </w:rPr>
        <w:t>ACU/SESEAJ/CT/</w:t>
      </w:r>
      <w:r w:rsidR="009B3E91" w:rsidRPr="00EB47F1">
        <w:rPr>
          <w:rFonts w:ascii="Arial" w:eastAsia="Calibri" w:hAnsi="Arial" w:cs="Arial"/>
          <w:b/>
          <w:i/>
          <w:sz w:val="22"/>
          <w:szCs w:val="22"/>
          <w:u w:val="single"/>
          <w:lang w:val="es-MX" w:eastAsia="en-US"/>
        </w:rPr>
        <w:t>08</w:t>
      </w:r>
      <w:r w:rsidRPr="00EB47F1">
        <w:rPr>
          <w:rFonts w:ascii="Arial" w:eastAsia="Calibri" w:hAnsi="Arial" w:cs="Arial"/>
          <w:b/>
          <w:i/>
          <w:sz w:val="22"/>
          <w:szCs w:val="22"/>
          <w:u w:val="single"/>
          <w:lang w:val="es-MX" w:eastAsia="en-US"/>
        </w:rPr>
        <w:t>/202</w:t>
      </w:r>
      <w:r w:rsidR="009B3E91" w:rsidRPr="00EB47F1">
        <w:rPr>
          <w:rFonts w:ascii="Arial" w:eastAsia="Calibri" w:hAnsi="Arial" w:cs="Arial"/>
          <w:b/>
          <w:i/>
          <w:sz w:val="22"/>
          <w:szCs w:val="22"/>
          <w:u w:val="single"/>
          <w:lang w:val="es-MX" w:eastAsia="en-US"/>
        </w:rPr>
        <w:t>2</w:t>
      </w:r>
    </w:p>
    <w:p w14:paraId="404FB1FE" w14:textId="77777777" w:rsidR="005A37CB" w:rsidRPr="00EB47F1" w:rsidRDefault="005A37CB" w:rsidP="005A37CB">
      <w:pPr>
        <w:ind w:left="567" w:right="992"/>
        <w:jc w:val="both"/>
        <w:rPr>
          <w:rFonts w:ascii="Arial" w:eastAsia="Calibri" w:hAnsi="Arial" w:cs="Arial"/>
          <w:i/>
          <w:sz w:val="22"/>
          <w:szCs w:val="22"/>
          <w:lang w:val="es-MX" w:eastAsia="en-US"/>
        </w:rPr>
      </w:pPr>
    </w:p>
    <w:p w14:paraId="4C6C45A6" w14:textId="113936F6" w:rsidR="005A37CB" w:rsidRPr="00EB47F1" w:rsidRDefault="005A37CB" w:rsidP="005A37CB">
      <w:pPr>
        <w:ind w:left="567" w:right="992"/>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EB47F1">
        <w:rPr>
          <w:rFonts w:ascii="Arial" w:eastAsia="Calibri" w:hAnsi="Arial" w:cs="Arial"/>
          <w:i/>
          <w:sz w:val="22"/>
          <w:szCs w:val="22"/>
          <w:lang w:val="es-MX" w:eastAsia="en-US"/>
        </w:rPr>
        <w:t>SiDeclara</w:t>
      </w:r>
      <w:proofErr w:type="spellEnd"/>
      <w:r w:rsidRPr="00EB47F1">
        <w:rPr>
          <w:rFonts w:ascii="Arial" w:eastAsia="Calibri" w:hAnsi="Arial" w:cs="Arial"/>
          <w:i/>
          <w:sz w:val="22"/>
          <w:szCs w:val="22"/>
          <w:lang w:val="es-MX" w:eastAsia="en-US"/>
        </w:rPr>
        <w:t>”.</w:t>
      </w:r>
    </w:p>
    <w:p w14:paraId="7C7B7A6E" w14:textId="77777777" w:rsidR="005A37CB" w:rsidRPr="00EB47F1" w:rsidRDefault="005A37CB" w:rsidP="005A37CB">
      <w:pPr>
        <w:ind w:right="48"/>
        <w:jc w:val="both"/>
        <w:rPr>
          <w:rFonts w:ascii="Arial" w:eastAsia="Calibri" w:hAnsi="Arial" w:cs="Arial"/>
          <w:iCs/>
          <w:sz w:val="22"/>
          <w:szCs w:val="22"/>
          <w:lang w:val="es-MX" w:eastAsia="en-US"/>
        </w:rPr>
      </w:pPr>
    </w:p>
    <w:p w14:paraId="2814BE94" w14:textId="77777777" w:rsidR="005A37CB" w:rsidRPr="00EB47F1" w:rsidRDefault="005A37CB" w:rsidP="005A37CB">
      <w:pPr>
        <w:ind w:right="48"/>
        <w:jc w:val="both"/>
        <w:rPr>
          <w:rFonts w:ascii="Arial" w:eastAsia="Calibri" w:hAnsi="Arial" w:cs="Arial"/>
          <w:iCs/>
          <w:sz w:val="22"/>
          <w:szCs w:val="22"/>
          <w:lang w:val="es-MX" w:eastAsia="en-US"/>
        </w:rPr>
      </w:pPr>
    </w:p>
    <w:p w14:paraId="24042F8D" w14:textId="77777777" w:rsidR="005A37CB" w:rsidRPr="00EB47F1" w:rsidRDefault="005A37CB" w:rsidP="005A37CB">
      <w:pPr>
        <w:jc w:val="both"/>
        <w:rPr>
          <w:rFonts w:ascii="Arial" w:hAnsi="Arial" w:cs="Arial"/>
          <w:sz w:val="22"/>
          <w:szCs w:val="22"/>
        </w:rPr>
      </w:pPr>
    </w:p>
    <w:p w14:paraId="71CECF17" w14:textId="7079DF7B" w:rsidR="005A37CB" w:rsidRPr="00EB47F1" w:rsidRDefault="005A37CB" w:rsidP="005A37CB">
      <w:pPr>
        <w:spacing w:after="160" w:line="254"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Una vez desahogado todos los puntos de del orden del día se presenta el siguiente resumen de acuerdo, que se emitieron a lo largo de esta</w:t>
      </w:r>
      <w:r w:rsidR="0081552E" w:rsidRPr="00EB47F1">
        <w:rPr>
          <w:rFonts w:ascii="Arial" w:eastAsia="Calibri" w:hAnsi="Arial" w:cs="Arial"/>
          <w:sz w:val="22"/>
          <w:szCs w:val="22"/>
          <w:lang w:val="es-MX" w:eastAsia="en-US"/>
        </w:rPr>
        <w:t xml:space="preserve"> Segunda</w:t>
      </w:r>
      <w:r w:rsidRPr="00EB47F1">
        <w:rPr>
          <w:rFonts w:ascii="Arial" w:eastAsia="Calibri" w:hAnsi="Arial" w:cs="Arial"/>
          <w:sz w:val="22"/>
          <w:szCs w:val="22"/>
          <w:lang w:val="es-MX" w:eastAsia="en-US"/>
        </w:rPr>
        <w:t xml:space="preserve"> Sesión Ordinaria del Comité de Transparencia.</w:t>
      </w:r>
    </w:p>
    <w:p w14:paraId="25EBA4A9" w14:textId="77777777" w:rsidR="005A37CB" w:rsidRPr="00EB47F1" w:rsidRDefault="005A37CB" w:rsidP="005A37CB">
      <w:pPr>
        <w:jc w:val="both"/>
        <w:rPr>
          <w:rFonts w:ascii="Arial" w:hAnsi="Arial" w:cs="Arial"/>
          <w:sz w:val="22"/>
          <w:szCs w:val="22"/>
        </w:rPr>
      </w:pPr>
    </w:p>
    <w:p w14:paraId="3A7B0656" w14:textId="04DBE77D" w:rsidR="005A37CB" w:rsidRPr="00EB47F1" w:rsidRDefault="005A37CB" w:rsidP="00606FA6">
      <w:pPr>
        <w:spacing w:after="160" w:line="256" w:lineRule="auto"/>
        <w:ind w:left="426" w:right="1134" w:firstLine="708"/>
        <w:jc w:val="both"/>
        <w:rPr>
          <w:rFonts w:ascii="Arial" w:eastAsia="Calibri" w:hAnsi="Arial" w:cs="Arial"/>
          <w:b/>
          <w:i/>
          <w:sz w:val="22"/>
          <w:szCs w:val="22"/>
          <w:u w:val="single"/>
          <w:lang w:val="es-MX" w:eastAsia="en-US"/>
        </w:rPr>
      </w:pPr>
      <w:r w:rsidRPr="00EB47F1">
        <w:rPr>
          <w:rFonts w:ascii="Arial" w:eastAsia="Calibri" w:hAnsi="Arial" w:cs="Arial"/>
          <w:b/>
          <w:i/>
          <w:sz w:val="22"/>
          <w:szCs w:val="22"/>
          <w:u w:val="single"/>
          <w:lang w:val="es-MX" w:eastAsia="en-US"/>
        </w:rPr>
        <w:t>ACU/SESEAJ/CT/</w:t>
      </w:r>
      <w:r w:rsidR="00F562E5" w:rsidRPr="00EB47F1">
        <w:rPr>
          <w:rFonts w:ascii="Arial" w:eastAsia="Calibri" w:hAnsi="Arial" w:cs="Arial"/>
          <w:b/>
          <w:i/>
          <w:sz w:val="22"/>
          <w:szCs w:val="22"/>
          <w:u w:val="single"/>
          <w:lang w:val="es-MX" w:eastAsia="en-US"/>
        </w:rPr>
        <w:t>06</w:t>
      </w:r>
      <w:r w:rsidRPr="00EB47F1">
        <w:rPr>
          <w:rFonts w:ascii="Arial" w:eastAsia="Calibri" w:hAnsi="Arial" w:cs="Arial"/>
          <w:b/>
          <w:i/>
          <w:sz w:val="22"/>
          <w:szCs w:val="22"/>
          <w:u w:val="single"/>
          <w:lang w:val="es-MX" w:eastAsia="en-US"/>
        </w:rPr>
        <w:t>/202</w:t>
      </w:r>
      <w:r w:rsidR="00F562E5" w:rsidRPr="00EB47F1">
        <w:rPr>
          <w:rFonts w:ascii="Arial" w:eastAsia="Calibri" w:hAnsi="Arial" w:cs="Arial"/>
          <w:b/>
          <w:i/>
          <w:sz w:val="22"/>
          <w:szCs w:val="22"/>
          <w:u w:val="single"/>
          <w:lang w:val="es-MX" w:eastAsia="en-US"/>
        </w:rPr>
        <w:t>2</w:t>
      </w:r>
    </w:p>
    <w:p w14:paraId="3FA12F6D" w14:textId="77777777" w:rsidR="003931DE" w:rsidRPr="00EB47F1" w:rsidRDefault="003931DE" w:rsidP="00606FA6">
      <w:pPr>
        <w:spacing w:after="160" w:line="256" w:lineRule="auto"/>
        <w:ind w:left="426" w:right="1134" w:firstLine="708"/>
        <w:jc w:val="both"/>
        <w:rPr>
          <w:rFonts w:ascii="Arial" w:eastAsia="Calibri" w:hAnsi="Arial" w:cs="Arial"/>
          <w:b/>
          <w:i/>
          <w:caps/>
          <w:sz w:val="22"/>
          <w:szCs w:val="22"/>
          <w:u w:val="single"/>
          <w:lang w:val="es-MX" w:eastAsia="en-US"/>
        </w:rPr>
      </w:pPr>
    </w:p>
    <w:p w14:paraId="1CAED6DA" w14:textId="0343B960" w:rsidR="005A37CB" w:rsidRPr="00EB47F1" w:rsidRDefault="005A37CB" w:rsidP="005A37CB">
      <w:pPr>
        <w:ind w:left="567" w:right="992"/>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w:t>
      </w:r>
      <w:r w:rsidR="00F562E5" w:rsidRPr="00EB47F1">
        <w:rPr>
          <w:rFonts w:ascii="Arial" w:eastAsia="Calibri" w:hAnsi="Arial" w:cs="Arial"/>
          <w:i/>
          <w:sz w:val="22"/>
          <w:szCs w:val="22"/>
          <w:lang w:val="es-MX" w:eastAsia="en-US"/>
        </w:rPr>
        <w:t>C</w:t>
      </w:r>
      <w:r w:rsidR="00F562E5" w:rsidRPr="00EB47F1">
        <w:rPr>
          <w:rFonts w:ascii="Arial" w:eastAsia="Calibri" w:hAnsi="Arial" w:cs="Arial"/>
          <w:b/>
          <w:i/>
          <w:sz w:val="22"/>
          <w:szCs w:val="22"/>
          <w:lang w:val="es-MX" w:eastAsia="en-US"/>
        </w:rPr>
        <w:t xml:space="preserve">onfirma la elaboración de las versiones pública de la auditoría interna 01/2022 de la Secretaría Ejecutiva del Sistema Estatal Anticorrupción de Jalisco, </w:t>
      </w:r>
      <w:r w:rsidR="00F562E5" w:rsidRPr="00EB47F1">
        <w:rPr>
          <w:rFonts w:ascii="Arial" w:eastAsia="Calibri" w:hAnsi="Arial" w:cs="Arial"/>
          <w:i/>
          <w:sz w:val="22"/>
          <w:szCs w:val="22"/>
          <w:lang w:val="es-MX" w:eastAsia="en-US"/>
        </w:rPr>
        <w:t>realizadas por el Órgano Interno de Control de esta Secretaría Ejecutiva del Sistema Estatal Anticorrupción de Jalisco, por la que determinaron como datos personales:</w:t>
      </w:r>
      <w:r w:rsidR="00F562E5" w:rsidRPr="00EB47F1">
        <w:rPr>
          <w:rFonts w:ascii="Arial" w:eastAsia="Calibri" w:hAnsi="Arial" w:cs="Arial"/>
          <w:b/>
          <w:bCs/>
          <w:i/>
          <w:sz w:val="22"/>
          <w:szCs w:val="22"/>
          <w:lang w:val="es-MX" w:eastAsia="en-US"/>
        </w:rPr>
        <w:t xml:space="preserve"> Número de identificación oficial, Registro Federal de Contribuyentes, Edad, Estado civil y Entidad federativa de nacimiento</w:t>
      </w:r>
      <w:r w:rsidR="00F562E5" w:rsidRPr="00EB47F1">
        <w:rPr>
          <w:rFonts w:ascii="Arial" w:eastAsia="Times New Roman" w:hAnsi="Arial" w:cs="Arial"/>
          <w:b/>
          <w:i/>
          <w:sz w:val="22"/>
          <w:szCs w:val="22"/>
          <w:lang w:val="es-ES"/>
        </w:rPr>
        <w:t xml:space="preserve">, </w:t>
      </w:r>
      <w:r w:rsidR="00F562E5" w:rsidRPr="00EB47F1">
        <w:rPr>
          <w:rFonts w:ascii="Arial" w:eastAsia="Calibri" w:hAnsi="Arial" w:cs="Arial"/>
          <w:i/>
          <w:sz w:val="22"/>
          <w:szCs w:val="22"/>
          <w:lang w:val="es-MX" w:eastAsia="en-US"/>
        </w:rPr>
        <w:t>contenidos éstos en el acta de inicio de auditoria</w:t>
      </w:r>
      <w:r w:rsidRPr="00EB47F1">
        <w:rPr>
          <w:rFonts w:ascii="Arial" w:eastAsia="Calibri" w:hAnsi="Arial" w:cs="Arial"/>
          <w:i/>
          <w:sz w:val="22"/>
          <w:szCs w:val="22"/>
          <w:lang w:val="es-MX" w:eastAsia="en-US"/>
        </w:rPr>
        <w:t>”.</w:t>
      </w:r>
    </w:p>
    <w:p w14:paraId="016DF250" w14:textId="77777777" w:rsidR="005A37CB" w:rsidRPr="00EB47F1" w:rsidRDefault="005A37CB" w:rsidP="005A37CB">
      <w:pPr>
        <w:spacing w:after="160" w:line="254" w:lineRule="auto"/>
        <w:ind w:left="426" w:right="1134" w:firstLine="708"/>
        <w:jc w:val="both"/>
        <w:rPr>
          <w:rFonts w:ascii="Arial" w:eastAsia="Calibri" w:hAnsi="Arial" w:cs="Arial"/>
          <w:b/>
          <w:i/>
          <w:sz w:val="22"/>
          <w:szCs w:val="22"/>
          <w:u w:val="single"/>
          <w:lang w:val="es-MX" w:eastAsia="en-US"/>
        </w:rPr>
      </w:pPr>
    </w:p>
    <w:p w14:paraId="53376829" w14:textId="380F0E69" w:rsidR="005A37CB" w:rsidRPr="00EB47F1" w:rsidRDefault="005A37CB" w:rsidP="00606FA6">
      <w:pPr>
        <w:spacing w:after="160" w:line="254" w:lineRule="auto"/>
        <w:ind w:left="426" w:right="1134" w:firstLine="708"/>
        <w:jc w:val="both"/>
        <w:rPr>
          <w:rFonts w:ascii="Arial" w:eastAsia="Calibri" w:hAnsi="Arial" w:cs="Arial"/>
          <w:b/>
          <w:i/>
          <w:sz w:val="22"/>
          <w:szCs w:val="22"/>
          <w:u w:val="single"/>
          <w:lang w:val="es-MX" w:eastAsia="en-US"/>
        </w:rPr>
      </w:pPr>
      <w:r w:rsidRPr="00EB47F1">
        <w:rPr>
          <w:rFonts w:ascii="Arial" w:eastAsia="Calibri" w:hAnsi="Arial" w:cs="Arial"/>
          <w:b/>
          <w:i/>
          <w:sz w:val="22"/>
          <w:szCs w:val="22"/>
          <w:u w:val="single"/>
          <w:lang w:val="es-MX" w:eastAsia="en-US"/>
        </w:rPr>
        <w:t>ACU/SESEAJ/CT/</w:t>
      </w:r>
      <w:r w:rsidR="00F562E5" w:rsidRPr="00EB47F1">
        <w:rPr>
          <w:rFonts w:ascii="Arial" w:eastAsia="Calibri" w:hAnsi="Arial" w:cs="Arial"/>
          <w:b/>
          <w:i/>
          <w:sz w:val="22"/>
          <w:szCs w:val="22"/>
          <w:u w:val="single"/>
          <w:lang w:val="es-MX" w:eastAsia="en-US"/>
        </w:rPr>
        <w:t>07</w:t>
      </w:r>
      <w:r w:rsidRPr="00EB47F1">
        <w:rPr>
          <w:rFonts w:ascii="Arial" w:eastAsia="Calibri" w:hAnsi="Arial" w:cs="Arial"/>
          <w:b/>
          <w:i/>
          <w:sz w:val="22"/>
          <w:szCs w:val="22"/>
          <w:u w:val="single"/>
          <w:lang w:val="es-MX" w:eastAsia="en-US"/>
        </w:rPr>
        <w:t>/202</w:t>
      </w:r>
      <w:r w:rsidR="00F562E5" w:rsidRPr="00EB47F1">
        <w:rPr>
          <w:rFonts w:ascii="Arial" w:eastAsia="Calibri" w:hAnsi="Arial" w:cs="Arial"/>
          <w:b/>
          <w:i/>
          <w:sz w:val="22"/>
          <w:szCs w:val="22"/>
          <w:u w:val="single"/>
          <w:lang w:val="es-MX" w:eastAsia="en-US"/>
        </w:rPr>
        <w:t>2</w:t>
      </w:r>
    </w:p>
    <w:p w14:paraId="4CD6582F" w14:textId="77777777" w:rsidR="003931DE" w:rsidRPr="00EB47F1" w:rsidRDefault="003931DE" w:rsidP="00606FA6">
      <w:pPr>
        <w:spacing w:after="160" w:line="254" w:lineRule="auto"/>
        <w:ind w:left="426" w:right="1134" w:firstLine="708"/>
        <w:jc w:val="both"/>
        <w:rPr>
          <w:rFonts w:ascii="Arial" w:eastAsia="Calibri" w:hAnsi="Arial" w:cs="Arial"/>
          <w:b/>
          <w:i/>
          <w:sz w:val="22"/>
          <w:szCs w:val="22"/>
          <w:u w:val="single"/>
          <w:lang w:val="es-MX" w:eastAsia="en-US"/>
        </w:rPr>
      </w:pPr>
    </w:p>
    <w:p w14:paraId="0FA3BC79" w14:textId="631B0977" w:rsidR="005A37CB" w:rsidRPr="00EB47F1" w:rsidRDefault="005A37CB" w:rsidP="005A37CB">
      <w:pPr>
        <w:spacing w:after="160" w:line="252" w:lineRule="auto"/>
        <w:ind w:left="567" w:right="1134"/>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w:t>
      </w:r>
      <w:r w:rsidR="00EB47F1" w:rsidRPr="00EB47F1">
        <w:rPr>
          <w:rFonts w:ascii="Arial" w:eastAsia="Calibri" w:hAnsi="Arial" w:cs="Arial"/>
          <w:bCs/>
          <w:i/>
          <w:sz w:val="22"/>
          <w:szCs w:val="22"/>
          <w:lang w:val="es-MX" w:eastAsia="en-US"/>
        </w:rPr>
        <w:t xml:space="preserve">Se </w:t>
      </w:r>
      <w:r w:rsidR="00EB47F1" w:rsidRPr="00EB47F1">
        <w:rPr>
          <w:rFonts w:ascii="Arial" w:eastAsia="Calibri" w:hAnsi="Arial" w:cs="Arial"/>
          <w:b/>
          <w:i/>
          <w:sz w:val="22"/>
          <w:szCs w:val="22"/>
          <w:lang w:val="es-MX" w:eastAsia="en-US"/>
        </w:rPr>
        <w:t>clasifica como información confidencial</w:t>
      </w:r>
      <w:r w:rsidR="00EB47F1" w:rsidRPr="00EB47F1">
        <w:rPr>
          <w:rFonts w:ascii="Arial" w:eastAsia="Calibri" w:hAnsi="Arial" w:cs="Arial"/>
          <w:bCs/>
          <w:i/>
          <w:sz w:val="22"/>
          <w:szCs w:val="22"/>
          <w:lang w:val="es-MX" w:eastAsia="en-US"/>
        </w:rPr>
        <w:t xml:space="preserve">, la información remitida por la Titular del órgano Interno de Control del H. Ayuntamiento de Hostotipaquillo a la Dirección de Tecnologías y Plataforma, en ese sentido </w:t>
      </w:r>
      <w:r w:rsidR="00EB47F1" w:rsidRPr="00EB47F1">
        <w:rPr>
          <w:rFonts w:ascii="Arial" w:eastAsia="Calibri" w:hAnsi="Arial" w:cs="Arial"/>
          <w:b/>
          <w:i/>
          <w:sz w:val="22"/>
          <w:szCs w:val="22"/>
          <w:lang w:val="es-MX" w:eastAsia="en-US"/>
        </w:rPr>
        <w:t xml:space="preserve">se ordena a la Unidad de transparencia la eliminación del correo de fecha 28 de abril del año en curso, mediante el borrado seguro de la información, </w:t>
      </w:r>
      <w:r w:rsidR="00EB47F1" w:rsidRPr="00EB47F1">
        <w:rPr>
          <w:rFonts w:ascii="Arial" w:eastAsia="Calibri" w:hAnsi="Arial" w:cs="Arial"/>
          <w:bCs/>
          <w:i/>
          <w:sz w:val="22"/>
          <w:szCs w:val="22"/>
          <w:lang w:val="es-MX" w:eastAsia="en-US"/>
        </w:rPr>
        <w:t xml:space="preserve">en dicha eliminación se deberá de realizar un acta circunstanciada, la cual deberá de ser firmada </w:t>
      </w:r>
      <w:r w:rsidR="00EB47F1" w:rsidRPr="00EB47F1">
        <w:rPr>
          <w:rFonts w:ascii="Arial" w:eastAsia="Calibri" w:hAnsi="Arial" w:cs="Arial"/>
          <w:i/>
          <w:sz w:val="22"/>
          <w:szCs w:val="22"/>
          <w:lang w:val="es-MX" w:eastAsia="en-US"/>
        </w:rPr>
        <w:t xml:space="preserve">por el Titular de la Unidad de Transparencia, o en su caso la persona que sea designada para  desahogar dicho proceso, el Titular del Órgano Interno de Control o en su caso la persona que sea designada para desahogar dicho proceso, la </w:t>
      </w:r>
      <w:r w:rsidR="00EB47F1" w:rsidRPr="00EB47F1">
        <w:rPr>
          <w:rFonts w:ascii="Arial" w:eastAsia="Calibri" w:hAnsi="Arial" w:cs="Arial"/>
          <w:i/>
          <w:sz w:val="22"/>
          <w:szCs w:val="22"/>
          <w:lang w:val="es-MX" w:eastAsia="en-US"/>
        </w:rPr>
        <w:lastRenderedPageBreak/>
        <w:t>Titular de la Jefatura de Archivo y las personas a las que se haya eliminado el correo,</w:t>
      </w:r>
      <w:r w:rsidR="00EB47F1" w:rsidRPr="00EB47F1">
        <w:rPr>
          <w:rFonts w:ascii="Arial" w:eastAsia="Calibri" w:hAnsi="Arial" w:cs="Arial"/>
          <w:b/>
          <w:bCs/>
          <w:i/>
          <w:sz w:val="22"/>
          <w:szCs w:val="22"/>
          <w:lang w:val="es-MX" w:eastAsia="en-US"/>
        </w:rPr>
        <w:t xml:space="preserve"> así mismo la Unidad de Transparencia deberá de entrar en el estudio del debido proceso de la eliminación de correos u oficios que contengan datos personales que no hayan sido solicitados o de datos personales que no sean necesarios para el desempeños de sus atribuciones</w:t>
      </w:r>
    </w:p>
    <w:p w14:paraId="17821DB0" w14:textId="77777777" w:rsidR="005A37CB" w:rsidRPr="00EB47F1" w:rsidRDefault="005A37CB" w:rsidP="005A37CB">
      <w:pPr>
        <w:ind w:right="48"/>
        <w:jc w:val="both"/>
        <w:rPr>
          <w:rFonts w:ascii="Arial" w:eastAsia="Calibri" w:hAnsi="Arial" w:cs="Arial"/>
          <w:iCs/>
          <w:sz w:val="22"/>
          <w:szCs w:val="22"/>
          <w:lang w:val="es-MX" w:eastAsia="en-US"/>
        </w:rPr>
      </w:pPr>
    </w:p>
    <w:p w14:paraId="75B9B776" w14:textId="675B02C5" w:rsidR="005A37CB" w:rsidRPr="00EB47F1" w:rsidRDefault="005A37CB" w:rsidP="005A37CB">
      <w:pPr>
        <w:spacing w:after="160" w:line="254" w:lineRule="auto"/>
        <w:ind w:left="426" w:right="1134" w:firstLine="708"/>
        <w:jc w:val="both"/>
        <w:rPr>
          <w:rFonts w:ascii="Arial" w:eastAsia="Calibri" w:hAnsi="Arial" w:cs="Arial"/>
          <w:b/>
          <w:i/>
          <w:sz w:val="22"/>
          <w:szCs w:val="22"/>
          <w:u w:val="single"/>
          <w:lang w:val="es-MX" w:eastAsia="en-US"/>
        </w:rPr>
      </w:pPr>
      <w:r w:rsidRPr="00EB47F1">
        <w:rPr>
          <w:rFonts w:ascii="Arial" w:eastAsia="Calibri" w:hAnsi="Arial" w:cs="Arial"/>
          <w:b/>
          <w:i/>
          <w:sz w:val="22"/>
          <w:szCs w:val="22"/>
          <w:u w:val="single"/>
          <w:lang w:val="es-MX" w:eastAsia="en-US"/>
        </w:rPr>
        <w:t>ACU/SESEAJ/CT/</w:t>
      </w:r>
      <w:r w:rsidR="00F562E5" w:rsidRPr="00EB47F1">
        <w:rPr>
          <w:rFonts w:ascii="Arial" w:eastAsia="Calibri" w:hAnsi="Arial" w:cs="Arial"/>
          <w:b/>
          <w:i/>
          <w:sz w:val="22"/>
          <w:szCs w:val="22"/>
          <w:u w:val="single"/>
          <w:lang w:val="es-MX" w:eastAsia="en-US"/>
        </w:rPr>
        <w:t>08</w:t>
      </w:r>
      <w:r w:rsidRPr="00EB47F1">
        <w:rPr>
          <w:rFonts w:ascii="Arial" w:eastAsia="Calibri" w:hAnsi="Arial" w:cs="Arial"/>
          <w:b/>
          <w:i/>
          <w:sz w:val="22"/>
          <w:szCs w:val="22"/>
          <w:u w:val="single"/>
          <w:lang w:val="es-MX" w:eastAsia="en-US"/>
        </w:rPr>
        <w:t>/202</w:t>
      </w:r>
      <w:r w:rsidR="00F562E5" w:rsidRPr="00EB47F1">
        <w:rPr>
          <w:rFonts w:ascii="Arial" w:eastAsia="Calibri" w:hAnsi="Arial" w:cs="Arial"/>
          <w:b/>
          <w:i/>
          <w:sz w:val="22"/>
          <w:szCs w:val="22"/>
          <w:u w:val="single"/>
          <w:lang w:val="es-MX" w:eastAsia="en-US"/>
        </w:rPr>
        <w:t>2</w:t>
      </w:r>
    </w:p>
    <w:p w14:paraId="29862F96" w14:textId="77777777" w:rsidR="00EB47F1" w:rsidRPr="00EB47F1" w:rsidRDefault="00EB47F1" w:rsidP="005A37CB">
      <w:pPr>
        <w:spacing w:after="160" w:line="254" w:lineRule="auto"/>
        <w:ind w:left="426" w:right="1134" w:firstLine="708"/>
        <w:jc w:val="both"/>
        <w:rPr>
          <w:rFonts w:ascii="Arial" w:eastAsia="Calibri" w:hAnsi="Arial" w:cs="Arial"/>
          <w:b/>
          <w:i/>
          <w:sz w:val="22"/>
          <w:szCs w:val="22"/>
          <w:u w:val="single"/>
          <w:lang w:val="es-MX" w:eastAsia="en-US"/>
        </w:rPr>
      </w:pPr>
    </w:p>
    <w:p w14:paraId="5312E087" w14:textId="77777777" w:rsidR="00EB47F1" w:rsidRPr="00EB47F1" w:rsidRDefault="00EB47F1" w:rsidP="00EB47F1">
      <w:pPr>
        <w:ind w:left="567" w:right="992"/>
        <w:jc w:val="both"/>
        <w:rPr>
          <w:rFonts w:ascii="Arial" w:eastAsia="Calibri" w:hAnsi="Arial" w:cs="Arial"/>
          <w:i/>
          <w:sz w:val="22"/>
          <w:szCs w:val="22"/>
          <w:lang w:val="es-MX" w:eastAsia="en-US"/>
        </w:rPr>
      </w:pPr>
      <w:r w:rsidRPr="00EB47F1">
        <w:rPr>
          <w:rFonts w:ascii="Arial" w:eastAsia="Calibri" w:hAnsi="Arial" w:cs="Arial"/>
          <w:i/>
          <w:sz w:val="22"/>
          <w:szCs w:val="22"/>
          <w:lang w:val="es-MX" w:eastAsia="en-US"/>
        </w:rPr>
        <w:t xml:space="preserve">“Se ratifican las versiones públicas de las declaraciones de situación patrimonial, de los trabajadores de la Secretaría Ejecutiva del Sistema Estatal Anticorrupción de Jalisco, realizadas por el portal </w:t>
      </w:r>
      <w:proofErr w:type="spellStart"/>
      <w:r w:rsidRPr="00EB47F1">
        <w:rPr>
          <w:rFonts w:ascii="Arial" w:eastAsia="Calibri" w:hAnsi="Arial" w:cs="Arial"/>
          <w:i/>
          <w:sz w:val="22"/>
          <w:szCs w:val="22"/>
          <w:lang w:val="es-MX" w:eastAsia="en-US"/>
        </w:rPr>
        <w:t>SiDeclara</w:t>
      </w:r>
      <w:proofErr w:type="spellEnd"/>
      <w:r w:rsidRPr="00EB47F1">
        <w:rPr>
          <w:rFonts w:ascii="Arial" w:eastAsia="Calibri" w:hAnsi="Arial" w:cs="Arial"/>
          <w:i/>
          <w:sz w:val="22"/>
          <w:szCs w:val="22"/>
          <w:lang w:val="es-MX" w:eastAsia="en-US"/>
        </w:rPr>
        <w:t>”.</w:t>
      </w:r>
    </w:p>
    <w:p w14:paraId="559E519B" w14:textId="77777777" w:rsidR="003931DE" w:rsidRPr="00EB47F1" w:rsidRDefault="003931DE" w:rsidP="00575260">
      <w:pPr>
        <w:ind w:left="567" w:right="992"/>
        <w:jc w:val="both"/>
        <w:rPr>
          <w:rFonts w:ascii="Arial" w:eastAsia="Calibri" w:hAnsi="Arial" w:cs="Arial"/>
          <w:i/>
          <w:sz w:val="22"/>
          <w:szCs w:val="22"/>
          <w:lang w:val="es-MX" w:eastAsia="en-US"/>
        </w:rPr>
      </w:pPr>
    </w:p>
    <w:p w14:paraId="6E989E1A" w14:textId="77777777" w:rsidR="003931DE" w:rsidRPr="00EB47F1" w:rsidRDefault="003931DE" w:rsidP="003931DE">
      <w:pPr>
        <w:spacing w:after="160" w:line="256" w:lineRule="auto"/>
        <w:jc w:val="both"/>
        <w:rPr>
          <w:rFonts w:ascii="Arial" w:eastAsia="Calibri" w:hAnsi="Arial" w:cs="Arial"/>
          <w:sz w:val="22"/>
          <w:szCs w:val="22"/>
          <w:lang w:val="es-MX" w:eastAsia="en-US"/>
        </w:rPr>
      </w:pPr>
    </w:p>
    <w:p w14:paraId="2B3CA5F0" w14:textId="321134F2" w:rsidR="003931DE" w:rsidRPr="00EB47F1" w:rsidRDefault="003931DE" w:rsidP="003931DE">
      <w:pPr>
        <w:spacing w:after="160" w:line="256" w:lineRule="auto"/>
        <w:jc w:val="both"/>
        <w:rPr>
          <w:rFonts w:ascii="Arial" w:eastAsia="Calibri" w:hAnsi="Arial" w:cs="Arial"/>
          <w:sz w:val="22"/>
          <w:szCs w:val="22"/>
          <w:lang w:val="es-MX" w:eastAsia="en-US"/>
        </w:rPr>
      </w:pPr>
      <w:proofErr w:type="gramStart"/>
      <w:r w:rsidRPr="00EB47F1">
        <w:rPr>
          <w:rFonts w:ascii="Arial" w:eastAsia="Calibri" w:hAnsi="Arial" w:cs="Arial"/>
          <w:sz w:val="22"/>
          <w:szCs w:val="22"/>
          <w:lang w:val="es-MX" w:eastAsia="en-US"/>
        </w:rPr>
        <w:t>En razón de</w:t>
      </w:r>
      <w:proofErr w:type="gramEnd"/>
      <w:r w:rsidRPr="00EB47F1">
        <w:rPr>
          <w:rFonts w:ascii="Arial" w:eastAsia="Calibri" w:hAnsi="Arial" w:cs="Arial"/>
          <w:sz w:val="22"/>
          <w:szCs w:val="22"/>
          <w:lang w:val="es-MX" w:eastAsia="en-US"/>
        </w:rPr>
        <w:t xml:space="preserve"> haber sido desahogado el orden del día en todos sus puntos, se declara clausurada la presente sesión, siendo las 1</w:t>
      </w:r>
      <w:r w:rsidR="00922C6B" w:rsidRPr="00EB47F1">
        <w:rPr>
          <w:rFonts w:ascii="Arial" w:eastAsia="Calibri" w:hAnsi="Arial" w:cs="Arial"/>
          <w:sz w:val="22"/>
          <w:szCs w:val="22"/>
          <w:lang w:val="es-MX" w:eastAsia="en-US"/>
        </w:rPr>
        <w:t>2:12</w:t>
      </w:r>
      <w:r w:rsidRPr="00EB47F1">
        <w:rPr>
          <w:rFonts w:ascii="Arial" w:eastAsia="Calibri" w:hAnsi="Arial" w:cs="Arial"/>
          <w:sz w:val="22"/>
          <w:szCs w:val="22"/>
          <w:lang w:val="es-MX" w:eastAsia="en-US"/>
        </w:rPr>
        <w:t xml:space="preserve"> </w:t>
      </w:r>
      <w:r w:rsidR="00922C6B" w:rsidRPr="00EB47F1">
        <w:rPr>
          <w:rFonts w:ascii="Arial" w:eastAsia="Calibri" w:hAnsi="Arial" w:cs="Arial"/>
          <w:sz w:val="22"/>
          <w:szCs w:val="22"/>
          <w:lang w:val="es-MX" w:eastAsia="en-US"/>
        </w:rPr>
        <w:t>doce</w:t>
      </w:r>
      <w:r w:rsidRPr="00EB47F1">
        <w:rPr>
          <w:rFonts w:ascii="Arial" w:eastAsia="Calibri" w:hAnsi="Arial" w:cs="Arial"/>
          <w:sz w:val="22"/>
          <w:szCs w:val="22"/>
          <w:lang w:val="es-MX" w:eastAsia="en-US"/>
        </w:rPr>
        <w:t xml:space="preserve"> horas con </w:t>
      </w:r>
      <w:r w:rsidR="00922C6B" w:rsidRPr="00EB47F1">
        <w:rPr>
          <w:rFonts w:ascii="Arial" w:eastAsia="Calibri" w:hAnsi="Arial" w:cs="Arial"/>
          <w:sz w:val="22"/>
          <w:szCs w:val="22"/>
          <w:lang w:val="es-MX" w:eastAsia="en-US"/>
        </w:rPr>
        <w:t>doce</w:t>
      </w:r>
      <w:r w:rsidRPr="00EB47F1">
        <w:rPr>
          <w:rFonts w:ascii="Arial" w:eastAsia="Calibri" w:hAnsi="Arial" w:cs="Arial"/>
          <w:sz w:val="22"/>
          <w:szCs w:val="22"/>
          <w:lang w:val="es-MX" w:eastAsia="en-US"/>
        </w:rPr>
        <w:t xml:space="preserve"> minutos del día de su inicio, firmando los que en ella intervinieron, quisieron y pudieron hacerlo.</w:t>
      </w:r>
    </w:p>
    <w:p w14:paraId="40C61F75" w14:textId="77777777" w:rsidR="00606FA6" w:rsidRPr="00EB47F1" w:rsidRDefault="00606FA6" w:rsidP="005A37CB">
      <w:pPr>
        <w:jc w:val="both"/>
        <w:rPr>
          <w:rFonts w:ascii="Arial" w:eastAsia="Calibri" w:hAnsi="Arial" w:cs="Arial"/>
          <w:sz w:val="22"/>
          <w:szCs w:val="22"/>
          <w:lang w:val="es-MX" w:eastAsia="en-US"/>
        </w:rPr>
      </w:pPr>
    </w:p>
    <w:p w14:paraId="6424A534" w14:textId="77777777" w:rsidR="005A37CB" w:rsidRPr="00EB47F1" w:rsidRDefault="005A37CB" w:rsidP="005A37CB">
      <w:pPr>
        <w:jc w:val="both"/>
        <w:rPr>
          <w:rFonts w:ascii="Arial" w:eastAsia="Calibri" w:hAnsi="Arial" w:cs="Arial"/>
          <w:sz w:val="22"/>
          <w:szCs w:val="22"/>
          <w:lang w:val="es-MX" w:eastAsia="en-US"/>
        </w:rPr>
      </w:pPr>
    </w:p>
    <w:p w14:paraId="6CE2AE74" w14:textId="77777777" w:rsidR="005A37CB" w:rsidRPr="00EB47F1" w:rsidRDefault="005A37CB" w:rsidP="005A37CB">
      <w:pPr>
        <w:jc w:val="both"/>
        <w:rPr>
          <w:rFonts w:ascii="Arial" w:eastAsia="Calibri" w:hAnsi="Arial" w:cs="Arial"/>
          <w:sz w:val="22"/>
          <w:szCs w:val="22"/>
          <w:lang w:val="es-MX" w:eastAsia="en-US"/>
        </w:rPr>
      </w:pPr>
    </w:p>
    <w:p w14:paraId="4F4B8DED" w14:textId="77777777" w:rsidR="005A37CB" w:rsidRPr="00EB47F1" w:rsidRDefault="005A37CB" w:rsidP="005A37CB">
      <w:pPr>
        <w:jc w:val="center"/>
        <w:rPr>
          <w:rFonts w:ascii="Arial" w:eastAsia="Calibri" w:hAnsi="Arial" w:cs="Arial"/>
          <w:sz w:val="22"/>
          <w:szCs w:val="22"/>
          <w:lang w:val="es-MX" w:eastAsia="en-US"/>
        </w:rPr>
      </w:pPr>
      <w:r w:rsidRPr="00EB47F1">
        <w:rPr>
          <w:rFonts w:ascii="Arial" w:eastAsia="Calibri" w:hAnsi="Arial" w:cs="Arial"/>
          <w:sz w:val="22"/>
          <w:szCs w:val="22"/>
          <w:lang w:val="es-MX" w:eastAsia="en-US"/>
        </w:rPr>
        <w:t>____________________________________</w:t>
      </w:r>
    </w:p>
    <w:p w14:paraId="2090AB9E" w14:textId="77777777" w:rsidR="005A37CB" w:rsidRPr="00EB47F1" w:rsidRDefault="005A37CB" w:rsidP="005A37CB">
      <w:pPr>
        <w:jc w:val="center"/>
        <w:rPr>
          <w:rFonts w:ascii="Arial" w:eastAsia="Calibri" w:hAnsi="Arial" w:cs="Arial"/>
          <w:b/>
          <w:sz w:val="22"/>
          <w:szCs w:val="22"/>
          <w:lang w:val="es-MX" w:eastAsia="en-US"/>
        </w:rPr>
      </w:pPr>
      <w:r w:rsidRPr="00EB47F1">
        <w:rPr>
          <w:rFonts w:ascii="Arial" w:eastAsia="Calibri" w:hAnsi="Arial" w:cs="Arial"/>
          <w:b/>
          <w:sz w:val="22"/>
          <w:szCs w:val="22"/>
          <w:lang w:val="es-MX" w:eastAsia="en-US"/>
        </w:rPr>
        <w:t xml:space="preserve">Dra. </w:t>
      </w:r>
      <w:proofErr w:type="spellStart"/>
      <w:r w:rsidRPr="00EB47F1">
        <w:rPr>
          <w:rFonts w:ascii="Arial" w:eastAsia="Calibri" w:hAnsi="Arial" w:cs="Arial"/>
          <w:b/>
          <w:sz w:val="22"/>
          <w:szCs w:val="22"/>
          <w:lang w:val="es-MX" w:eastAsia="en-US"/>
        </w:rPr>
        <w:t>Haimé</w:t>
      </w:r>
      <w:proofErr w:type="spellEnd"/>
      <w:r w:rsidRPr="00EB47F1">
        <w:rPr>
          <w:rFonts w:ascii="Arial" w:eastAsia="Calibri" w:hAnsi="Arial" w:cs="Arial"/>
          <w:b/>
          <w:sz w:val="22"/>
          <w:szCs w:val="22"/>
          <w:lang w:val="es-MX" w:eastAsia="en-US"/>
        </w:rPr>
        <w:t xml:space="preserve"> Figueroa Neri</w:t>
      </w:r>
    </w:p>
    <w:p w14:paraId="6914A32A" w14:textId="77777777" w:rsidR="005A37CB" w:rsidRPr="00EB47F1" w:rsidRDefault="005A37CB" w:rsidP="005A37CB">
      <w:pPr>
        <w:jc w:val="center"/>
        <w:rPr>
          <w:rFonts w:ascii="Arial" w:eastAsia="Calibri" w:hAnsi="Arial" w:cs="Arial"/>
          <w:sz w:val="22"/>
          <w:szCs w:val="22"/>
          <w:lang w:val="es-MX" w:eastAsia="en-US"/>
        </w:rPr>
      </w:pPr>
      <w:r w:rsidRPr="00EB47F1">
        <w:rPr>
          <w:rFonts w:ascii="Arial" w:eastAsia="Calibri" w:hAnsi="Arial" w:cs="Arial"/>
          <w:sz w:val="22"/>
          <w:szCs w:val="22"/>
          <w:lang w:val="es-MX" w:eastAsia="en-US"/>
        </w:rPr>
        <w:t>Presidenta del Comité de Transparencia</w:t>
      </w:r>
    </w:p>
    <w:p w14:paraId="57C46922" w14:textId="77777777" w:rsidR="005A37CB" w:rsidRPr="00EB47F1" w:rsidRDefault="005A37CB" w:rsidP="005A37CB">
      <w:pPr>
        <w:jc w:val="center"/>
        <w:rPr>
          <w:rFonts w:ascii="Arial" w:eastAsia="Calibri" w:hAnsi="Arial" w:cs="Arial"/>
          <w:sz w:val="22"/>
          <w:szCs w:val="22"/>
          <w:lang w:val="es-MX" w:eastAsia="en-US"/>
        </w:rPr>
      </w:pPr>
      <w:r w:rsidRPr="00EB47F1">
        <w:rPr>
          <w:rFonts w:ascii="Arial" w:eastAsia="Calibri" w:hAnsi="Arial" w:cs="Arial"/>
          <w:sz w:val="22"/>
          <w:szCs w:val="22"/>
          <w:lang w:val="es-MX" w:eastAsia="en-US"/>
        </w:rPr>
        <w:t xml:space="preserve">de la Secretaría Ejecutiva del Sistema Estatal </w:t>
      </w:r>
    </w:p>
    <w:p w14:paraId="25022641" w14:textId="77777777" w:rsidR="005A37CB" w:rsidRPr="00EB47F1" w:rsidRDefault="005A37CB" w:rsidP="005A37CB">
      <w:pPr>
        <w:spacing w:line="256" w:lineRule="auto"/>
        <w:jc w:val="center"/>
        <w:rPr>
          <w:rFonts w:ascii="Arial" w:eastAsia="Calibri" w:hAnsi="Arial" w:cs="Arial"/>
          <w:sz w:val="22"/>
          <w:szCs w:val="22"/>
          <w:lang w:val="es-MX" w:eastAsia="en-US"/>
        </w:rPr>
      </w:pPr>
      <w:r w:rsidRPr="00EB47F1">
        <w:rPr>
          <w:rFonts w:ascii="Arial" w:eastAsia="Calibri" w:hAnsi="Arial" w:cs="Arial"/>
          <w:sz w:val="22"/>
          <w:szCs w:val="22"/>
          <w:lang w:val="es-MX" w:eastAsia="en-US"/>
        </w:rPr>
        <w:t>Anticorrupción de Jalisco.</w:t>
      </w:r>
    </w:p>
    <w:p w14:paraId="35EBF190" w14:textId="77777777" w:rsidR="005A37CB" w:rsidRPr="00EB47F1" w:rsidRDefault="005A37CB" w:rsidP="005A37CB">
      <w:pPr>
        <w:spacing w:line="256" w:lineRule="auto"/>
        <w:jc w:val="center"/>
        <w:rPr>
          <w:rFonts w:ascii="Arial" w:eastAsia="Calibri" w:hAnsi="Arial" w:cs="Arial"/>
          <w:sz w:val="22"/>
          <w:szCs w:val="22"/>
          <w:lang w:val="es-MX" w:eastAsia="en-US"/>
        </w:rPr>
      </w:pPr>
    </w:p>
    <w:p w14:paraId="379EFB27" w14:textId="77777777" w:rsidR="005A37CB" w:rsidRPr="00EB47F1" w:rsidRDefault="005A37CB" w:rsidP="005A37CB">
      <w:pPr>
        <w:spacing w:line="256" w:lineRule="auto"/>
        <w:jc w:val="center"/>
        <w:rPr>
          <w:rFonts w:ascii="Arial" w:eastAsia="Calibri" w:hAnsi="Arial" w:cs="Arial"/>
          <w:sz w:val="22"/>
          <w:szCs w:val="22"/>
          <w:lang w:val="es-MX" w:eastAsia="en-US"/>
        </w:rPr>
      </w:pPr>
    </w:p>
    <w:p w14:paraId="6915D8D6" w14:textId="77777777" w:rsidR="005A37CB" w:rsidRPr="00EB47F1" w:rsidRDefault="005A37CB" w:rsidP="005A37CB">
      <w:pPr>
        <w:spacing w:line="256" w:lineRule="auto"/>
        <w:jc w:val="center"/>
        <w:rPr>
          <w:rFonts w:ascii="Arial" w:eastAsia="Calibri" w:hAnsi="Arial" w:cs="Arial"/>
          <w:sz w:val="22"/>
          <w:szCs w:val="22"/>
          <w:lang w:val="es-MX" w:eastAsia="en-US"/>
        </w:rPr>
      </w:pPr>
    </w:p>
    <w:p w14:paraId="062C8980" w14:textId="77777777" w:rsidR="005A37CB" w:rsidRPr="00EB47F1" w:rsidRDefault="005A37CB" w:rsidP="005A37CB">
      <w:pPr>
        <w:spacing w:line="256" w:lineRule="auto"/>
        <w:jc w:val="center"/>
        <w:rPr>
          <w:rFonts w:ascii="Arial" w:eastAsia="Calibri" w:hAnsi="Arial" w:cs="Arial"/>
          <w:sz w:val="22"/>
          <w:szCs w:val="22"/>
          <w:lang w:val="es-MX" w:eastAsia="en-US"/>
        </w:rPr>
      </w:pPr>
    </w:p>
    <w:p w14:paraId="75A39B5C" w14:textId="77777777" w:rsidR="005A37CB" w:rsidRPr="00EB47F1" w:rsidRDefault="005A37CB" w:rsidP="005A37CB">
      <w:pPr>
        <w:spacing w:line="256"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_______________________________              ______________________________</w:t>
      </w:r>
    </w:p>
    <w:p w14:paraId="208C0A8A" w14:textId="77777777" w:rsidR="005A37CB" w:rsidRPr="00EB47F1" w:rsidRDefault="005A37CB" w:rsidP="005A37CB">
      <w:pPr>
        <w:spacing w:line="256" w:lineRule="auto"/>
        <w:jc w:val="both"/>
        <w:rPr>
          <w:rFonts w:ascii="Arial" w:eastAsia="Calibri" w:hAnsi="Arial" w:cs="Arial"/>
          <w:b/>
          <w:sz w:val="22"/>
          <w:szCs w:val="22"/>
          <w:lang w:val="es-MX" w:eastAsia="en-US"/>
        </w:rPr>
      </w:pPr>
      <w:r w:rsidRPr="00EB47F1">
        <w:rPr>
          <w:rFonts w:ascii="Arial" w:eastAsia="Calibri" w:hAnsi="Arial" w:cs="Arial"/>
          <w:b/>
          <w:sz w:val="22"/>
          <w:szCs w:val="22"/>
          <w:lang w:val="es-MX" w:eastAsia="en-US"/>
        </w:rPr>
        <w:t>Lic. Miguel Navarro Flores.</w:t>
      </w:r>
      <w:r w:rsidRPr="00EB47F1">
        <w:rPr>
          <w:rFonts w:ascii="Arial" w:eastAsia="Calibri" w:hAnsi="Arial" w:cs="Arial"/>
          <w:b/>
          <w:sz w:val="22"/>
          <w:szCs w:val="22"/>
          <w:lang w:val="es-MX" w:eastAsia="en-US"/>
        </w:rPr>
        <w:tab/>
      </w:r>
      <w:r w:rsidRPr="00EB47F1">
        <w:rPr>
          <w:rFonts w:ascii="Arial" w:eastAsia="Calibri" w:hAnsi="Arial" w:cs="Arial"/>
          <w:sz w:val="22"/>
          <w:szCs w:val="22"/>
          <w:lang w:val="es-MX" w:eastAsia="en-US"/>
        </w:rPr>
        <w:tab/>
      </w:r>
      <w:r w:rsidRPr="00EB47F1">
        <w:rPr>
          <w:rFonts w:ascii="Arial" w:eastAsia="Calibri" w:hAnsi="Arial" w:cs="Arial"/>
          <w:b/>
          <w:sz w:val="22"/>
          <w:szCs w:val="22"/>
          <w:lang w:val="es-MX" w:eastAsia="en-US"/>
        </w:rPr>
        <w:t xml:space="preserve">                 Dr. Israel García Iñiguez</w:t>
      </w:r>
    </w:p>
    <w:p w14:paraId="377D1C30" w14:textId="77777777" w:rsidR="005A37CB" w:rsidRPr="00EB47F1" w:rsidRDefault="005A37CB" w:rsidP="005A37CB">
      <w:pPr>
        <w:spacing w:line="256"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Titular de la Unidad de Transparencia               Titular del Órgano Interno de Control de la</w:t>
      </w:r>
    </w:p>
    <w:p w14:paraId="55AF1EED" w14:textId="77777777" w:rsidR="005A37CB" w:rsidRPr="00EB47F1" w:rsidRDefault="005A37CB" w:rsidP="005A37CB">
      <w:pPr>
        <w:spacing w:line="256" w:lineRule="auto"/>
        <w:jc w:val="both"/>
        <w:rPr>
          <w:rFonts w:ascii="Arial" w:eastAsia="Calibri" w:hAnsi="Arial" w:cs="Arial"/>
          <w:sz w:val="22"/>
          <w:szCs w:val="22"/>
          <w:lang w:val="es-MX" w:eastAsia="en-US"/>
        </w:rPr>
      </w:pPr>
      <w:r w:rsidRPr="00EB47F1">
        <w:rPr>
          <w:rFonts w:ascii="Arial" w:eastAsia="Calibri" w:hAnsi="Arial" w:cs="Arial"/>
          <w:sz w:val="22"/>
          <w:szCs w:val="22"/>
          <w:lang w:val="es-MX" w:eastAsia="en-US"/>
        </w:rPr>
        <w:t>de la Secretaría Ejecutiva del Sistema</w:t>
      </w:r>
      <w:r w:rsidRPr="00EB47F1">
        <w:rPr>
          <w:rFonts w:ascii="Arial" w:eastAsia="Calibri" w:hAnsi="Arial" w:cs="Arial"/>
          <w:sz w:val="22"/>
          <w:szCs w:val="22"/>
          <w:lang w:val="es-MX" w:eastAsia="en-US"/>
        </w:rPr>
        <w:tab/>
        <w:t xml:space="preserve">     Secretaría Ejecutiva Sistema Estatal                </w:t>
      </w:r>
      <w:proofErr w:type="spellStart"/>
      <w:r w:rsidRPr="00EB47F1">
        <w:rPr>
          <w:rFonts w:ascii="Arial" w:eastAsia="Calibri" w:hAnsi="Arial" w:cs="Arial"/>
          <w:sz w:val="22"/>
          <w:szCs w:val="22"/>
          <w:lang w:val="es-MX" w:eastAsia="en-US"/>
        </w:rPr>
        <w:t>Estatal</w:t>
      </w:r>
      <w:proofErr w:type="spellEnd"/>
      <w:r w:rsidRPr="00EB47F1">
        <w:rPr>
          <w:rFonts w:ascii="Arial" w:eastAsia="Calibri" w:hAnsi="Arial" w:cs="Arial"/>
          <w:sz w:val="22"/>
          <w:szCs w:val="22"/>
          <w:lang w:val="es-MX" w:eastAsia="en-US"/>
        </w:rPr>
        <w:t xml:space="preserve"> Anticorrupción de Jalisco                        Anticorrupción de Jalisco.</w:t>
      </w:r>
    </w:p>
    <w:p w14:paraId="0A9FB3DC" w14:textId="77F9A849" w:rsidR="005A37CB" w:rsidRPr="00EB47F1" w:rsidRDefault="005A37CB" w:rsidP="005A37CB">
      <w:pPr>
        <w:spacing w:after="160"/>
        <w:jc w:val="both"/>
        <w:rPr>
          <w:rFonts w:ascii="Arial" w:eastAsia="Calibri" w:hAnsi="Arial" w:cs="Arial"/>
          <w:sz w:val="22"/>
          <w:szCs w:val="22"/>
          <w:lang w:val="es-MX" w:eastAsia="en-US"/>
        </w:rPr>
      </w:pPr>
    </w:p>
    <w:p w14:paraId="3FB9EB63" w14:textId="5A87F9F9" w:rsidR="003931DE" w:rsidRPr="00EB47F1" w:rsidRDefault="003931DE" w:rsidP="005A37CB">
      <w:pPr>
        <w:spacing w:after="160"/>
        <w:jc w:val="both"/>
        <w:rPr>
          <w:rFonts w:ascii="Arial" w:eastAsia="Calibri" w:hAnsi="Arial" w:cs="Arial"/>
          <w:sz w:val="22"/>
          <w:szCs w:val="22"/>
          <w:lang w:val="es-MX" w:eastAsia="en-US"/>
        </w:rPr>
      </w:pPr>
    </w:p>
    <w:p w14:paraId="2D8DAA76" w14:textId="2ED14503" w:rsidR="003931DE" w:rsidRPr="00EB47F1" w:rsidRDefault="003931DE" w:rsidP="005A37CB">
      <w:pPr>
        <w:spacing w:after="160"/>
        <w:jc w:val="both"/>
        <w:rPr>
          <w:rFonts w:ascii="Arial" w:eastAsia="Calibri" w:hAnsi="Arial" w:cs="Arial"/>
          <w:sz w:val="22"/>
          <w:szCs w:val="22"/>
          <w:lang w:val="es-MX" w:eastAsia="en-US"/>
        </w:rPr>
      </w:pPr>
    </w:p>
    <w:p w14:paraId="3752438D" w14:textId="589E5D07" w:rsidR="003A1493" w:rsidRPr="00EB47F1" w:rsidRDefault="005A37CB" w:rsidP="005A37CB">
      <w:pPr>
        <w:spacing w:after="160"/>
        <w:jc w:val="both"/>
        <w:rPr>
          <w:rFonts w:ascii="Arial" w:hAnsi="Arial" w:cs="Arial"/>
          <w:sz w:val="22"/>
          <w:szCs w:val="22"/>
        </w:rPr>
      </w:pPr>
      <w:r w:rsidRPr="00EB47F1">
        <w:rPr>
          <w:rFonts w:ascii="Arial" w:eastAsia="Calibri" w:hAnsi="Arial" w:cs="Arial"/>
          <w:sz w:val="22"/>
          <w:szCs w:val="22"/>
          <w:lang w:val="es-MX" w:eastAsia="en-US"/>
        </w:rPr>
        <w:t>La presente hoja de firmas forma parte integral de la presente acta, relativa a la Segunda Sesión Ordinaria del 202</w:t>
      </w:r>
      <w:r w:rsidR="00966075" w:rsidRPr="00EB47F1">
        <w:rPr>
          <w:rFonts w:ascii="Arial" w:eastAsia="Calibri" w:hAnsi="Arial" w:cs="Arial"/>
          <w:sz w:val="22"/>
          <w:szCs w:val="22"/>
          <w:lang w:val="es-MX" w:eastAsia="en-US"/>
        </w:rPr>
        <w:t>2</w:t>
      </w:r>
      <w:r w:rsidRPr="00EB47F1">
        <w:rPr>
          <w:rFonts w:ascii="Arial" w:eastAsia="Calibri" w:hAnsi="Arial" w:cs="Arial"/>
          <w:sz w:val="22"/>
          <w:szCs w:val="22"/>
          <w:lang w:val="es-MX" w:eastAsia="en-US"/>
        </w:rPr>
        <w:t>, del Comité de Transparencia de la Secretaría Ejecutiva del Sistema Estatal Anticorrupción de Jalisco. -----------------------------------------</w:t>
      </w:r>
      <w:r w:rsidR="00EB47F1">
        <w:rPr>
          <w:rFonts w:ascii="Arial" w:eastAsia="Calibri" w:hAnsi="Arial" w:cs="Arial"/>
          <w:sz w:val="22"/>
          <w:szCs w:val="22"/>
          <w:lang w:val="es-MX" w:eastAsia="en-US"/>
        </w:rPr>
        <w:t>-----------------------</w:t>
      </w:r>
    </w:p>
    <w:sectPr w:rsidR="003A1493" w:rsidRPr="00EB47F1" w:rsidSect="00002F48">
      <w:headerReference w:type="default" r:id="rId20"/>
      <w:footerReference w:type="even" r:id="rId21"/>
      <w:footerReference w:type="default" r:id="rId22"/>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AA" w14:textId="77777777" w:rsidR="004F46F4" w:rsidRDefault="004F46F4">
      <w:r>
        <w:separator/>
      </w:r>
    </w:p>
  </w:endnote>
  <w:endnote w:type="continuationSeparator" w:id="0">
    <w:p w14:paraId="065F2670" w14:textId="77777777" w:rsidR="004F46F4" w:rsidRDefault="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496" w14:textId="77777777" w:rsidR="004F46F4" w:rsidRDefault="004F46F4">
      <w:r>
        <w:separator/>
      </w:r>
    </w:p>
  </w:footnote>
  <w:footnote w:type="continuationSeparator" w:id="0">
    <w:p w14:paraId="15115FDD" w14:textId="77777777" w:rsidR="004F46F4" w:rsidRDefault="004F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1"/>
  </w:num>
  <w:num w:numId="4" w16cid:durableId="838426553">
    <w:abstractNumId w:val="13"/>
  </w:num>
  <w:num w:numId="5" w16cid:durableId="1448960828">
    <w:abstractNumId w:val="21"/>
  </w:num>
  <w:num w:numId="6" w16cid:durableId="1837845053">
    <w:abstractNumId w:val="20"/>
  </w:num>
  <w:num w:numId="7" w16cid:durableId="875586012">
    <w:abstractNumId w:val="12"/>
  </w:num>
  <w:num w:numId="8" w16cid:durableId="1114902470">
    <w:abstractNumId w:val="7"/>
  </w:num>
  <w:num w:numId="9" w16cid:durableId="1557086049">
    <w:abstractNumId w:val="5"/>
  </w:num>
  <w:num w:numId="10" w16cid:durableId="1599681352">
    <w:abstractNumId w:val="15"/>
  </w:num>
  <w:num w:numId="11" w16cid:durableId="1203245999">
    <w:abstractNumId w:val="4"/>
  </w:num>
  <w:num w:numId="12" w16cid:durableId="86116569">
    <w:abstractNumId w:val="16"/>
  </w:num>
  <w:num w:numId="13" w16cid:durableId="1102460309">
    <w:abstractNumId w:val="8"/>
  </w:num>
  <w:num w:numId="14" w16cid:durableId="1295059437">
    <w:abstractNumId w:val="18"/>
  </w:num>
  <w:num w:numId="15" w16cid:durableId="545337197">
    <w:abstractNumId w:val="6"/>
  </w:num>
  <w:num w:numId="16" w16cid:durableId="1856915594">
    <w:abstractNumId w:val="19"/>
  </w:num>
  <w:num w:numId="17" w16cid:durableId="1986548339">
    <w:abstractNumId w:val="3"/>
  </w:num>
  <w:num w:numId="18" w16cid:durableId="999622872">
    <w:abstractNumId w:val="10"/>
  </w:num>
  <w:num w:numId="19" w16cid:durableId="864175453">
    <w:abstractNumId w:val="1"/>
  </w:num>
  <w:num w:numId="20" w16cid:durableId="828057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14"/>
  </w:num>
  <w:num w:numId="22" w16cid:durableId="1114858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2F48"/>
    <w:rsid w:val="00045C8D"/>
    <w:rsid w:val="000551EB"/>
    <w:rsid w:val="00066334"/>
    <w:rsid w:val="00091937"/>
    <w:rsid w:val="00092E9B"/>
    <w:rsid w:val="000B5E0B"/>
    <w:rsid w:val="00104DCC"/>
    <w:rsid w:val="00115C4B"/>
    <w:rsid w:val="00115CF3"/>
    <w:rsid w:val="00132CE4"/>
    <w:rsid w:val="00153B3D"/>
    <w:rsid w:val="001542A0"/>
    <w:rsid w:val="00160DF8"/>
    <w:rsid w:val="00171890"/>
    <w:rsid w:val="00187922"/>
    <w:rsid w:val="001C5C23"/>
    <w:rsid w:val="001E2BFC"/>
    <w:rsid w:val="00211CA3"/>
    <w:rsid w:val="00213497"/>
    <w:rsid w:val="0023023F"/>
    <w:rsid w:val="00232EEA"/>
    <w:rsid w:val="00236A51"/>
    <w:rsid w:val="0024601A"/>
    <w:rsid w:val="002463D8"/>
    <w:rsid w:val="002473FE"/>
    <w:rsid w:val="00255914"/>
    <w:rsid w:val="00262AFA"/>
    <w:rsid w:val="00274A65"/>
    <w:rsid w:val="002873D1"/>
    <w:rsid w:val="00296954"/>
    <w:rsid w:val="00333274"/>
    <w:rsid w:val="003603FF"/>
    <w:rsid w:val="00366135"/>
    <w:rsid w:val="00376665"/>
    <w:rsid w:val="003810CF"/>
    <w:rsid w:val="00384645"/>
    <w:rsid w:val="003931DE"/>
    <w:rsid w:val="003A0C1C"/>
    <w:rsid w:val="003A1493"/>
    <w:rsid w:val="003A45EB"/>
    <w:rsid w:val="003B1F51"/>
    <w:rsid w:val="003B5A2D"/>
    <w:rsid w:val="003C4BE4"/>
    <w:rsid w:val="003E053E"/>
    <w:rsid w:val="003E3B76"/>
    <w:rsid w:val="003F7ED3"/>
    <w:rsid w:val="0040776E"/>
    <w:rsid w:val="00411933"/>
    <w:rsid w:val="00415EE1"/>
    <w:rsid w:val="00423832"/>
    <w:rsid w:val="00436387"/>
    <w:rsid w:val="004644C5"/>
    <w:rsid w:val="004776CD"/>
    <w:rsid w:val="00484F01"/>
    <w:rsid w:val="0049149D"/>
    <w:rsid w:val="004A1873"/>
    <w:rsid w:val="004B3D3D"/>
    <w:rsid w:val="004B6E1E"/>
    <w:rsid w:val="004B7C26"/>
    <w:rsid w:val="004E3EFC"/>
    <w:rsid w:val="004E68BA"/>
    <w:rsid w:val="004F46F4"/>
    <w:rsid w:val="004F67E9"/>
    <w:rsid w:val="00524B47"/>
    <w:rsid w:val="00526278"/>
    <w:rsid w:val="005701C0"/>
    <w:rsid w:val="00574AC2"/>
    <w:rsid w:val="00575260"/>
    <w:rsid w:val="005A37CB"/>
    <w:rsid w:val="005A6BF8"/>
    <w:rsid w:val="005C7EA6"/>
    <w:rsid w:val="005E02D5"/>
    <w:rsid w:val="00605A02"/>
    <w:rsid w:val="00606FA6"/>
    <w:rsid w:val="0063044F"/>
    <w:rsid w:val="00632F84"/>
    <w:rsid w:val="0063586B"/>
    <w:rsid w:val="00645E4F"/>
    <w:rsid w:val="00652B0D"/>
    <w:rsid w:val="00653C07"/>
    <w:rsid w:val="0068743C"/>
    <w:rsid w:val="006A268B"/>
    <w:rsid w:val="006B5165"/>
    <w:rsid w:val="006B7F22"/>
    <w:rsid w:val="006E6093"/>
    <w:rsid w:val="006F4E5A"/>
    <w:rsid w:val="00703FCB"/>
    <w:rsid w:val="00705D19"/>
    <w:rsid w:val="0073346E"/>
    <w:rsid w:val="00780152"/>
    <w:rsid w:val="007D3F67"/>
    <w:rsid w:val="008025FB"/>
    <w:rsid w:val="0081052D"/>
    <w:rsid w:val="00814BC3"/>
    <w:rsid w:val="0081552E"/>
    <w:rsid w:val="008167FA"/>
    <w:rsid w:val="00822EFA"/>
    <w:rsid w:val="00835885"/>
    <w:rsid w:val="00852F82"/>
    <w:rsid w:val="008604BE"/>
    <w:rsid w:val="0087022A"/>
    <w:rsid w:val="008761F2"/>
    <w:rsid w:val="00881B20"/>
    <w:rsid w:val="008922F7"/>
    <w:rsid w:val="008958E3"/>
    <w:rsid w:val="008A2C40"/>
    <w:rsid w:val="008A577A"/>
    <w:rsid w:val="008A696A"/>
    <w:rsid w:val="008B2C4A"/>
    <w:rsid w:val="008C7A64"/>
    <w:rsid w:val="008D0454"/>
    <w:rsid w:val="008F5073"/>
    <w:rsid w:val="008F62D8"/>
    <w:rsid w:val="009004E7"/>
    <w:rsid w:val="00905EED"/>
    <w:rsid w:val="00922C6B"/>
    <w:rsid w:val="00947DCA"/>
    <w:rsid w:val="0095526F"/>
    <w:rsid w:val="00966075"/>
    <w:rsid w:val="009969E2"/>
    <w:rsid w:val="009B205A"/>
    <w:rsid w:val="009B3E91"/>
    <w:rsid w:val="009C1292"/>
    <w:rsid w:val="009C4EF9"/>
    <w:rsid w:val="009D7D93"/>
    <w:rsid w:val="00A01B9C"/>
    <w:rsid w:val="00A053E4"/>
    <w:rsid w:val="00A14125"/>
    <w:rsid w:val="00A179EF"/>
    <w:rsid w:val="00A236BB"/>
    <w:rsid w:val="00A51B76"/>
    <w:rsid w:val="00A84007"/>
    <w:rsid w:val="00A901F5"/>
    <w:rsid w:val="00AD7FF5"/>
    <w:rsid w:val="00B10985"/>
    <w:rsid w:val="00B214B1"/>
    <w:rsid w:val="00B3481B"/>
    <w:rsid w:val="00B34870"/>
    <w:rsid w:val="00B53F84"/>
    <w:rsid w:val="00B54520"/>
    <w:rsid w:val="00B7704E"/>
    <w:rsid w:val="00B96E6F"/>
    <w:rsid w:val="00BB174E"/>
    <w:rsid w:val="00BB7752"/>
    <w:rsid w:val="00BD2077"/>
    <w:rsid w:val="00BD71D2"/>
    <w:rsid w:val="00BD7A12"/>
    <w:rsid w:val="00BE7E7E"/>
    <w:rsid w:val="00C013FB"/>
    <w:rsid w:val="00C2588F"/>
    <w:rsid w:val="00C324AE"/>
    <w:rsid w:val="00C53AD3"/>
    <w:rsid w:val="00C7511B"/>
    <w:rsid w:val="00C80992"/>
    <w:rsid w:val="00C96BB7"/>
    <w:rsid w:val="00CE3AFB"/>
    <w:rsid w:val="00CE586B"/>
    <w:rsid w:val="00D04A7C"/>
    <w:rsid w:val="00D44373"/>
    <w:rsid w:val="00D4468A"/>
    <w:rsid w:val="00D514E6"/>
    <w:rsid w:val="00D52FEE"/>
    <w:rsid w:val="00D54430"/>
    <w:rsid w:val="00D7571E"/>
    <w:rsid w:val="00D810BA"/>
    <w:rsid w:val="00D83536"/>
    <w:rsid w:val="00D941A3"/>
    <w:rsid w:val="00D95D44"/>
    <w:rsid w:val="00DB169F"/>
    <w:rsid w:val="00DC7DB4"/>
    <w:rsid w:val="00DD4B3E"/>
    <w:rsid w:val="00DD5399"/>
    <w:rsid w:val="00DE67BE"/>
    <w:rsid w:val="00E17113"/>
    <w:rsid w:val="00E17E4F"/>
    <w:rsid w:val="00E41503"/>
    <w:rsid w:val="00E60B12"/>
    <w:rsid w:val="00E65E58"/>
    <w:rsid w:val="00E806BB"/>
    <w:rsid w:val="00E8717D"/>
    <w:rsid w:val="00E922D4"/>
    <w:rsid w:val="00E94ED2"/>
    <w:rsid w:val="00EA241E"/>
    <w:rsid w:val="00EA43E2"/>
    <w:rsid w:val="00EB47F1"/>
    <w:rsid w:val="00ED0702"/>
    <w:rsid w:val="00ED42E8"/>
    <w:rsid w:val="00EE6C10"/>
    <w:rsid w:val="00EF57B5"/>
    <w:rsid w:val="00F04530"/>
    <w:rsid w:val="00F046C1"/>
    <w:rsid w:val="00F074BE"/>
    <w:rsid w:val="00F10B2D"/>
    <w:rsid w:val="00F118E6"/>
    <w:rsid w:val="00F14AE1"/>
    <w:rsid w:val="00F16677"/>
    <w:rsid w:val="00F23098"/>
    <w:rsid w:val="00F261EA"/>
    <w:rsid w:val="00F3387F"/>
    <w:rsid w:val="00F46286"/>
    <w:rsid w:val="00F562E5"/>
    <w:rsid w:val="00F5789E"/>
    <w:rsid w:val="00F719E1"/>
    <w:rsid w:val="00F71B79"/>
    <w:rsid w:val="00F80257"/>
    <w:rsid w:val="00F95AFE"/>
    <w:rsid w:val="00F95F7A"/>
    <w:rsid w:val="00FC23DC"/>
    <w:rsid w:val="00FC49AC"/>
    <w:rsid w:val="00FE1BD2"/>
    <w:rsid w:val="00FF0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F1"/>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dof.gob.mx/nota_detalle.php?codigo=5573194&amp;fecha=23/09/20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lataformadigitalnacional.org/" TargetMode="External"/><Relationship Id="rId2" Type="http://schemas.openxmlformats.org/officeDocument/2006/relationships/customXml" Target="../customXml/item2.xml"/><Relationship Id="rId16" Type="http://schemas.openxmlformats.org/officeDocument/2006/relationships/hyperlink" Target="mailto:andres.oviedo@sesaj.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rlos.franco@sesaj.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of.gob.mx/nota_detalle.php?codigo=5573194&amp;fecha=23/09/20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4.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B303A-9736-477B-B063-A1CE7DEA2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17</Pages>
  <Words>6031</Words>
  <Characters>33171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11</cp:revision>
  <cp:lastPrinted>2022-06-29T18:12:00Z</cp:lastPrinted>
  <dcterms:created xsi:type="dcterms:W3CDTF">2021-04-19T16:04:00Z</dcterms:created>
  <dcterms:modified xsi:type="dcterms:W3CDTF">2022-06-29T18:12:00Z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